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62C1" w14:textId="77777777" w:rsidR="00101106" w:rsidRPr="008D5E8C" w:rsidRDefault="00EC143C" w:rsidP="0099061F">
      <w:pPr>
        <w:jc w:val="center"/>
        <w:rPr>
          <w:rFonts w:ascii="Calibri" w:hAnsi="Calibri"/>
        </w:rPr>
      </w:pPr>
      <w:r>
        <w:rPr>
          <w:rFonts w:ascii="Calibri" w:hAnsi="Calibri"/>
          <w:noProof/>
        </w:rPr>
        <w:drawing>
          <wp:inline distT="0" distB="0" distL="0" distR="0" wp14:anchorId="1FFB0F77" wp14:editId="7D8CFDBA">
            <wp:extent cx="6545580" cy="1250315"/>
            <wp:effectExtent l="0" t="0" r="0" b="0"/>
            <wp:docPr id="1" name="Picture 1" descr="BreakingBarriersThem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BarriersTheme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5580" cy="1250315"/>
                    </a:xfrm>
                    <a:prstGeom prst="rect">
                      <a:avLst/>
                    </a:prstGeom>
                    <a:noFill/>
                    <a:ln>
                      <a:noFill/>
                    </a:ln>
                  </pic:spPr>
                </pic:pic>
              </a:graphicData>
            </a:graphic>
          </wp:inline>
        </w:drawing>
      </w:r>
    </w:p>
    <w:p w14:paraId="313D82CC" w14:textId="77777777" w:rsidR="00655004" w:rsidRPr="002E2035" w:rsidRDefault="00655004">
      <w:pPr>
        <w:rPr>
          <w:rFonts w:ascii="Calibri" w:hAnsi="Calibri"/>
          <w:sz w:val="14"/>
          <w:szCs w:val="23"/>
        </w:rPr>
      </w:pPr>
    </w:p>
    <w:p w14:paraId="1FCF892E" w14:textId="77777777" w:rsidR="004A6D04" w:rsidRPr="0091319C" w:rsidRDefault="004A6D04">
      <w:pPr>
        <w:rPr>
          <w:rFonts w:ascii="Calibri" w:hAnsi="Calibri"/>
          <w:sz w:val="23"/>
          <w:szCs w:val="23"/>
        </w:rPr>
      </w:pPr>
      <w:r w:rsidRPr="0091319C">
        <w:rPr>
          <w:rFonts w:ascii="Calibri" w:hAnsi="Calibri"/>
          <w:sz w:val="23"/>
          <w:szCs w:val="23"/>
        </w:rPr>
        <w:t>Dear Parents,</w:t>
      </w:r>
    </w:p>
    <w:p w14:paraId="77CE5E9B" w14:textId="77777777" w:rsidR="004A6D04" w:rsidRPr="000607CD" w:rsidRDefault="004A6D04">
      <w:pPr>
        <w:rPr>
          <w:rFonts w:ascii="Calibri" w:hAnsi="Calibri"/>
          <w:sz w:val="18"/>
        </w:rPr>
      </w:pPr>
    </w:p>
    <w:p w14:paraId="431069A7" w14:textId="77777777" w:rsidR="00431E1C" w:rsidRPr="0091319C" w:rsidRDefault="000607CD">
      <w:pPr>
        <w:rPr>
          <w:rFonts w:ascii="Calibri" w:hAnsi="Calibri"/>
          <w:color w:val="000000"/>
          <w:sz w:val="23"/>
          <w:szCs w:val="23"/>
          <w:bdr w:val="none" w:sz="0" w:space="0" w:color="auto" w:frame="1"/>
          <w:shd w:val="clear" w:color="auto" w:fill="FFFFFF"/>
        </w:rPr>
      </w:pPr>
      <w:r w:rsidRPr="0091319C">
        <w:rPr>
          <w:rFonts w:ascii="Calibri" w:hAnsi="Calibri"/>
          <w:sz w:val="23"/>
          <w:szCs w:val="23"/>
        </w:rPr>
        <w:t xml:space="preserve">We are embarking on an educational </w:t>
      </w:r>
      <w:r w:rsidR="004A6D04" w:rsidRPr="0091319C">
        <w:rPr>
          <w:rFonts w:ascii="Calibri" w:hAnsi="Calibri"/>
          <w:sz w:val="23"/>
          <w:szCs w:val="23"/>
        </w:rPr>
        <w:t xml:space="preserve">adventure called </w:t>
      </w:r>
      <w:r w:rsidR="00431E1C" w:rsidRPr="0091319C">
        <w:rPr>
          <w:rFonts w:ascii="Calibri" w:hAnsi="Calibri"/>
          <w:sz w:val="23"/>
          <w:szCs w:val="23"/>
        </w:rPr>
        <w:t>National History Day</w:t>
      </w:r>
      <w:r w:rsidR="004A6D04" w:rsidRPr="0091319C">
        <w:rPr>
          <w:rFonts w:ascii="Calibri" w:hAnsi="Calibri"/>
          <w:sz w:val="23"/>
          <w:szCs w:val="23"/>
        </w:rPr>
        <w:t xml:space="preserve">.  </w:t>
      </w:r>
      <w:r w:rsidRPr="0091319C">
        <w:rPr>
          <w:rFonts w:ascii="Calibri" w:hAnsi="Calibri"/>
          <w:sz w:val="23"/>
          <w:szCs w:val="23"/>
        </w:rPr>
        <w:t xml:space="preserve">National History Day is an academic competition on five levels: classroom, school, school district, state, and national.  </w:t>
      </w:r>
      <w:r w:rsidRPr="0091319C">
        <w:rPr>
          <w:rFonts w:ascii="Calibri" w:hAnsi="Calibri"/>
          <w:color w:val="000000"/>
          <w:sz w:val="23"/>
          <w:szCs w:val="23"/>
          <w:bdr w:val="none" w:sz="0" w:space="0" w:color="auto" w:frame="1"/>
          <w:shd w:val="clear" w:color="auto" w:fill="FFFFFF"/>
        </w:rPr>
        <w:t>M</w:t>
      </w:r>
      <w:r w:rsidR="0056346C" w:rsidRPr="0091319C">
        <w:rPr>
          <w:rFonts w:ascii="Calibri" w:hAnsi="Calibri"/>
          <w:color w:val="000000"/>
          <w:sz w:val="23"/>
          <w:szCs w:val="23"/>
          <w:bdr w:val="none" w:sz="0" w:space="0" w:color="auto" w:frame="1"/>
          <w:shd w:val="clear" w:color="auto" w:fill="FFFFFF"/>
        </w:rPr>
        <w:t xml:space="preserve">ore than half a million students participate </w:t>
      </w:r>
      <w:r w:rsidRPr="0091319C">
        <w:rPr>
          <w:rFonts w:ascii="Calibri" w:hAnsi="Calibri"/>
          <w:color w:val="000000"/>
          <w:sz w:val="23"/>
          <w:szCs w:val="23"/>
          <w:bdr w:val="none" w:sz="0" w:space="0" w:color="auto" w:frame="1"/>
          <w:shd w:val="clear" w:color="auto" w:fill="FFFFFF"/>
        </w:rPr>
        <w:t>each year</w:t>
      </w:r>
      <w:r w:rsidR="0056346C" w:rsidRPr="0091319C">
        <w:rPr>
          <w:rFonts w:ascii="Calibri" w:hAnsi="Calibri"/>
          <w:color w:val="000000"/>
          <w:sz w:val="23"/>
          <w:szCs w:val="23"/>
          <w:bdr w:val="none" w:sz="0" w:space="0" w:color="auto" w:frame="1"/>
          <w:shd w:val="clear" w:color="auto" w:fill="FFFFFF"/>
        </w:rPr>
        <w:t>.</w:t>
      </w:r>
      <w:r w:rsidR="0056346C" w:rsidRPr="0091319C">
        <w:rPr>
          <w:rStyle w:val="apple-converted-space"/>
          <w:rFonts w:ascii="Calibri" w:hAnsi="Calibri"/>
          <w:color w:val="000000"/>
          <w:sz w:val="23"/>
          <w:szCs w:val="23"/>
          <w:bdr w:val="none" w:sz="0" w:space="0" w:color="auto" w:frame="1"/>
          <w:shd w:val="clear" w:color="auto" w:fill="FFFFFF"/>
        </w:rPr>
        <w:t> </w:t>
      </w:r>
      <w:r w:rsidR="0056346C" w:rsidRPr="0091319C">
        <w:rPr>
          <w:rFonts w:ascii="Calibri" w:hAnsi="Calibri"/>
          <w:color w:val="000000"/>
          <w:sz w:val="23"/>
          <w:szCs w:val="23"/>
          <w:bdr w:val="none" w:sz="0" w:space="0" w:color="auto" w:frame="1"/>
          <w:shd w:val="clear" w:color="auto" w:fill="FFFFFF"/>
        </w:rPr>
        <w:t> </w:t>
      </w:r>
      <w:r w:rsidRPr="0091319C">
        <w:rPr>
          <w:rFonts w:ascii="Calibri" w:hAnsi="Calibri"/>
          <w:sz w:val="23"/>
          <w:szCs w:val="23"/>
        </w:rPr>
        <w:t xml:space="preserve">In this exciting process, students capture the past and present it in the manner of a historian.  </w:t>
      </w:r>
      <w:r w:rsidR="0056346C" w:rsidRPr="0091319C">
        <w:rPr>
          <w:rFonts w:ascii="Calibri" w:hAnsi="Calibri"/>
          <w:color w:val="000000"/>
          <w:sz w:val="23"/>
          <w:szCs w:val="23"/>
          <w:bdr w:val="none" w:sz="0" w:space="0" w:color="auto" w:frame="1"/>
          <w:shd w:val="clear" w:color="auto" w:fill="FFFFFF"/>
        </w:rPr>
        <w:t>Students begin by choosing a historical topic related to the annual theme. </w:t>
      </w:r>
      <w:r w:rsidR="0056346C" w:rsidRPr="0091319C">
        <w:rPr>
          <w:rStyle w:val="apple-converted-space"/>
          <w:rFonts w:ascii="Calibri" w:hAnsi="Calibri"/>
          <w:color w:val="000000"/>
          <w:sz w:val="23"/>
          <w:szCs w:val="23"/>
          <w:bdr w:val="none" w:sz="0" w:space="0" w:color="auto" w:frame="1"/>
          <w:shd w:val="clear" w:color="auto" w:fill="FFFFFF"/>
        </w:rPr>
        <w:t> </w:t>
      </w:r>
      <w:r w:rsidR="00431E1C" w:rsidRPr="0091319C">
        <w:rPr>
          <w:rFonts w:ascii="Calibri" w:hAnsi="Calibri"/>
          <w:sz w:val="23"/>
          <w:szCs w:val="23"/>
        </w:rPr>
        <w:t xml:space="preserve">This year’s National History Day theme is </w:t>
      </w:r>
      <w:r w:rsidR="00036B7D">
        <w:rPr>
          <w:rFonts w:ascii="Calibri" w:hAnsi="Calibri" w:cs="Georgia"/>
          <w:bCs/>
          <w:i/>
          <w:iCs/>
          <w:color w:val="000000"/>
          <w:sz w:val="23"/>
          <w:szCs w:val="23"/>
        </w:rPr>
        <w:t>Breaking Barriers</w:t>
      </w:r>
      <w:r w:rsidR="00431E1C" w:rsidRPr="0091319C">
        <w:rPr>
          <w:rFonts w:ascii="Calibri" w:hAnsi="Calibri" w:cs="Georgia"/>
          <w:bCs/>
          <w:i/>
          <w:iCs/>
          <w:color w:val="000000"/>
          <w:sz w:val="23"/>
          <w:szCs w:val="23"/>
        </w:rPr>
        <w:t xml:space="preserve"> in History</w:t>
      </w:r>
      <w:r w:rsidR="00431E1C" w:rsidRPr="0091319C">
        <w:rPr>
          <w:rFonts w:ascii="Calibri" w:hAnsi="Calibri" w:cs="Georgia"/>
          <w:bCs/>
          <w:iCs/>
          <w:color w:val="000000"/>
          <w:sz w:val="23"/>
          <w:szCs w:val="23"/>
        </w:rPr>
        <w:t>.</w:t>
      </w:r>
      <w:r w:rsidR="00431E1C" w:rsidRPr="0091319C">
        <w:rPr>
          <w:rFonts w:ascii="Calibri" w:hAnsi="Calibri"/>
          <w:sz w:val="23"/>
          <w:szCs w:val="23"/>
        </w:rPr>
        <w:t xml:space="preserve">  </w:t>
      </w:r>
      <w:r w:rsidR="0056346C" w:rsidRPr="0091319C">
        <w:rPr>
          <w:rFonts w:ascii="Calibri" w:hAnsi="Calibri"/>
          <w:color w:val="000000"/>
          <w:sz w:val="23"/>
          <w:szCs w:val="23"/>
          <w:bdr w:val="none" w:sz="0" w:space="0" w:color="auto" w:frame="1"/>
          <w:shd w:val="clear" w:color="auto" w:fill="FFFFFF"/>
        </w:rPr>
        <w:t xml:space="preserve">Once students </w:t>
      </w:r>
      <w:r w:rsidR="00F548B8">
        <w:rPr>
          <w:rFonts w:ascii="Calibri" w:hAnsi="Calibri"/>
          <w:color w:val="000000"/>
          <w:sz w:val="23"/>
          <w:szCs w:val="23"/>
          <w:bdr w:val="none" w:sz="0" w:space="0" w:color="auto" w:frame="1"/>
          <w:shd w:val="clear" w:color="auto" w:fill="FFFFFF"/>
        </w:rPr>
        <w:t>choose</w:t>
      </w:r>
      <w:r w:rsidR="0056346C" w:rsidRPr="0091319C">
        <w:rPr>
          <w:rFonts w:ascii="Calibri" w:hAnsi="Calibri"/>
          <w:color w:val="000000"/>
          <w:sz w:val="23"/>
          <w:szCs w:val="23"/>
          <w:bdr w:val="none" w:sz="0" w:space="0" w:color="auto" w:frame="1"/>
          <w:shd w:val="clear" w:color="auto" w:fill="FFFFFF"/>
        </w:rPr>
        <w:t xml:space="preserve"> a topic</w:t>
      </w:r>
      <w:r w:rsidR="005D197A" w:rsidRPr="0091319C">
        <w:rPr>
          <w:rFonts w:ascii="Calibri" w:hAnsi="Calibri"/>
          <w:color w:val="000000"/>
          <w:sz w:val="23"/>
          <w:szCs w:val="23"/>
          <w:bdr w:val="none" w:sz="0" w:space="0" w:color="auto" w:frame="1"/>
          <w:shd w:val="clear" w:color="auto" w:fill="FFFFFF"/>
        </w:rPr>
        <w:t>,</w:t>
      </w:r>
      <w:r w:rsidR="0056346C" w:rsidRPr="0091319C">
        <w:rPr>
          <w:rFonts w:ascii="Calibri" w:hAnsi="Calibri"/>
          <w:color w:val="000000"/>
          <w:sz w:val="23"/>
          <w:szCs w:val="23"/>
          <w:bdr w:val="none" w:sz="0" w:space="0" w:color="auto" w:frame="1"/>
          <w:shd w:val="clear" w:color="auto" w:fill="FFFFFF"/>
        </w:rPr>
        <w:t xml:space="preserve"> they conduct primary and secondary research. </w:t>
      </w:r>
      <w:r w:rsidR="0056346C" w:rsidRPr="0091319C">
        <w:rPr>
          <w:rStyle w:val="apple-converted-space"/>
          <w:rFonts w:ascii="Calibri" w:hAnsi="Calibri"/>
          <w:color w:val="000000"/>
          <w:sz w:val="23"/>
          <w:szCs w:val="23"/>
          <w:bdr w:val="none" w:sz="0" w:space="0" w:color="auto" w:frame="1"/>
          <w:shd w:val="clear" w:color="auto" w:fill="FFFFFF"/>
        </w:rPr>
        <w:t> </w:t>
      </w:r>
      <w:r w:rsidR="0056346C" w:rsidRPr="0091319C">
        <w:rPr>
          <w:rFonts w:ascii="Calibri" w:hAnsi="Calibri"/>
          <w:color w:val="000000"/>
          <w:sz w:val="23"/>
          <w:szCs w:val="23"/>
          <w:bdr w:val="none" w:sz="0" w:space="0" w:color="auto" w:frame="1"/>
          <w:shd w:val="clear" w:color="auto" w:fill="FFFFFF"/>
        </w:rPr>
        <w:t>They look through libraries, archives and museums, conduct oral history interviews, and visit historic sites.</w:t>
      </w:r>
      <w:r w:rsidR="0056346C" w:rsidRPr="0091319C">
        <w:rPr>
          <w:rStyle w:val="apple-converted-space"/>
          <w:rFonts w:ascii="Calibri" w:hAnsi="Calibri"/>
          <w:color w:val="000000"/>
          <w:sz w:val="23"/>
          <w:szCs w:val="23"/>
          <w:bdr w:val="none" w:sz="0" w:space="0" w:color="auto" w:frame="1"/>
          <w:shd w:val="clear" w:color="auto" w:fill="FFFFFF"/>
        </w:rPr>
        <w:t> </w:t>
      </w:r>
      <w:r w:rsidR="0056346C" w:rsidRPr="0091319C">
        <w:rPr>
          <w:rFonts w:ascii="Calibri" w:hAnsi="Calibri"/>
          <w:color w:val="000000"/>
          <w:sz w:val="23"/>
          <w:szCs w:val="23"/>
          <w:bdr w:val="none" w:sz="0" w:space="0" w:color="auto" w:frame="1"/>
          <w:shd w:val="clear" w:color="auto" w:fill="FFFFFF"/>
        </w:rPr>
        <w:t xml:space="preserve"> After they analyze and interpret </w:t>
      </w:r>
      <w:r w:rsidR="003043FC" w:rsidRPr="0091319C">
        <w:rPr>
          <w:rFonts w:ascii="Calibri" w:hAnsi="Calibri"/>
          <w:color w:val="000000"/>
          <w:sz w:val="23"/>
          <w:szCs w:val="23"/>
          <w:bdr w:val="none" w:sz="0" w:space="0" w:color="auto" w:frame="1"/>
          <w:shd w:val="clear" w:color="auto" w:fill="FFFFFF"/>
        </w:rPr>
        <w:t>sources and</w:t>
      </w:r>
      <w:r w:rsidR="0056346C" w:rsidRPr="0091319C">
        <w:rPr>
          <w:rFonts w:ascii="Calibri" w:hAnsi="Calibri"/>
          <w:color w:val="000000"/>
          <w:sz w:val="23"/>
          <w:szCs w:val="23"/>
          <w:bdr w:val="none" w:sz="0" w:space="0" w:color="auto" w:frame="1"/>
          <w:shd w:val="clear" w:color="auto" w:fill="FFFFFF"/>
        </w:rPr>
        <w:t xml:space="preserve"> draw a conclusion about the significance of their topic, they then present their work </w:t>
      </w:r>
      <w:r w:rsidR="00431E1C" w:rsidRPr="0091319C">
        <w:rPr>
          <w:rFonts w:ascii="Calibri" w:hAnsi="Calibri"/>
          <w:color w:val="000000"/>
          <w:sz w:val="23"/>
          <w:szCs w:val="23"/>
          <w:bdr w:val="none" w:sz="0" w:space="0" w:color="auto" w:frame="1"/>
          <w:shd w:val="clear" w:color="auto" w:fill="FFFFFF"/>
        </w:rPr>
        <w:t xml:space="preserve">as a </w:t>
      </w:r>
      <w:r w:rsidR="001B3580">
        <w:rPr>
          <w:rFonts w:ascii="Calibri" w:hAnsi="Calibri"/>
          <w:color w:val="000000"/>
          <w:sz w:val="23"/>
          <w:szCs w:val="23"/>
          <w:bdr w:val="none" w:sz="0" w:space="0" w:color="auto" w:frame="1"/>
          <w:shd w:val="clear" w:color="auto" w:fill="FFFFFF"/>
        </w:rPr>
        <w:t>National History Day</w:t>
      </w:r>
      <w:r w:rsidR="00431E1C" w:rsidRPr="0091319C">
        <w:rPr>
          <w:rFonts w:ascii="Calibri" w:hAnsi="Calibri"/>
          <w:color w:val="000000"/>
          <w:sz w:val="23"/>
          <w:szCs w:val="23"/>
          <w:bdr w:val="none" w:sz="0" w:space="0" w:color="auto" w:frame="1"/>
          <w:shd w:val="clear" w:color="auto" w:fill="FFFFFF"/>
        </w:rPr>
        <w:t xml:space="preserve"> project </w:t>
      </w:r>
      <w:r w:rsidR="0056346C" w:rsidRPr="0091319C">
        <w:rPr>
          <w:rFonts w:ascii="Calibri" w:hAnsi="Calibri"/>
          <w:color w:val="000000"/>
          <w:sz w:val="23"/>
          <w:szCs w:val="23"/>
          <w:bdr w:val="none" w:sz="0" w:space="0" w:color="auto" w:frame="1"/>
          <w:shd w:val="clear" w:color="auto" w:fill="FFFFFF"/>
        </w:rPr>
        <w:t>in one of five ways: as a paper, an exhibit, a performance, a documentary, or a</w:t>
      </w:r>
      <w:r w:rsidR="005D197A" w:rsidRPr="0091319C">
        <w:rPr>
          <w:rFonts w:ascii="Calibri" w:hAnsi="Calibri"/>
          <w:color w:val="000000"/>
          <w:sz w:val="23"/>
          <w:szCs w:val="23"/>
          <w:bdr w:val="none" w:sz="0" w:space="0" w:color="auto" w:frame="1"/>
          <w:shd w:val="clear" w:color="auto" w:fill="FFFFFF"/>
        </w:rPr>
        <w:t xml:space="preserve"> web</w:t>
      </w:r>
      <w:r w:rsidR="0056346C" w:rsidRPr="0091319C">
        <w:rPr>
          <w:rFonts w:ascii="Calibri" w:hAnsi="Calibri"/>
          <w:color w:val="000000"/>
          <w:sz w:val="23"/>
          <w:szCs w:val="23"/>
          <w:bdr w:val="none" w:sz="0" w:space="0" w:color="auto" w:frame="1"/>
          <w:shd w:val="clear" w:color="auto" w:fill="FFFFFF"/>
        </w:rPr>
        <w:t xml:space="preserve">site. </w:t>
      </w:r>
      <w:r w:rsidR="00431E1C" w:rsidRPr="0091319C">
        <w:rPr>
          <w:rFonts w:ascii="Calibri" w:hAnsi="Calibri"/>
          <w:color w:val="000000"/>
          <w:sz w:val="23"/>
          <w:szCs w:val="23"/>
          <w:bdr w:val="none" w:sz="0" w:space="0" w:color="auto" w:frame="1"/>
          <w:shd w:val="clear" w:color="auto" w:fill="FFFFFF"/>
        </w:rPr>
        <w:t xml:space="preserve"> </w:t>
      </w:r>
    </w:p>
    <w:p w14:paraId="67B2038F" w14:textId="77777777" w:rsidR="00431E1C" w:rsidRPr="000607CD" w:rsidRDefault="00431E1C">
      <w:pPr>
        <w:rPr>
          <w:rFonts w:ascii="Calibri" w:hAnsi="Calibri"/>
          <w:color w:val="000000"/>
          <w:sz w:val="18"/>
          <w:bdr w:val="none" w:sz="0" w:space="0" w:color="auto" w:frame="1"/>
          <w:shd w:val="clear" w:color="auto" w:fill="FFFFFF"/>
        </w:rPr>
      </w:pPr>
    </w:p>
    <w:p w14:paraId="333F6143" w14:textId="7A9B6808" w:rsidR="00431E1C" w:rsidRPr="0091319C" w:rsidRDefault="000607CD">
      <w:pPr>
        <w:rPr>
          <w:rFonts w:ascii="Calibri" w:hAnsi="Calibri"/>
          <w:sz w:val="23"/>
          <w:szCs w:val="23"/>
        </w:rPr>
      </w:pPr>
      <w:r w:rsidRPr="0091319C">
        <w:rPr>
          <w:rFonts w:ascii="Calibri" w:hAnsi="Calibri"/>
          <w:sz w:val="23"/>
          <w:szCs w:val="23"/>
        </w:rPr>
        <w:t xml:space="preserve">Over the next few months, I will facilitate each stage in the process.  </w:t>
      </w:r>
      <w:r w:rsidR="005D197A" w:rsidRPr="0091319C">
        <w:rPr>
          <w:rFonts w:ascii="Calibri" w:hAnsi="Calibri"/>
          <w:sz w:val="23"/>
          <w:szCs w:val="23"/>
        </w:rPr>
        <w:t>I broke</w:t>
      </w:r>
      <w:r w:rsidR="00431E1C" w:rsidRPr="0091319C">
        <w:rPr>
          <w:rFonts w:ascii="Calibri" w:hAnsi="Calibri"/>
          <w:sz w:val="23"/>
          <w:szCs w:val="23"/>
        </w:rPr>
        <w:t xml:space="preserve"> down </w:t>
      </w:r>
      <w:r w:rsidRPr="0091319C">
        <w:rPr>
          <w:rFonts w:ascii="Calibri" w:hAnsi="Calibri"/>
          <w:sz w:val="23"/>
          <w:szCs w:val="23"/>
        </w:rPr>
        <w:t>the</w:t>
      </w:r>
      <w:r w:rsidR="00431E1C" w:rsidRPr="0091319C">
        <w:rPr>
          <w:rFonts w:ascii="Calibri" w:hAnsi="Calibri"/>
          <w:sz w:val="23"/>
          <w:szCs w:val="23"/>
        </w:rPr>
        <w:t xml:space="preserve"> project into small</w:t>
      </w:r>
      <w:r w:rsidRPr="0091319C">
        <w:rPr>
          <w:rFonts w:ascii="Calibri" w:hAnsi="Calibri"/>
          <w:sz w:val="23"/>
          <w:szCs w:val="23"/>
        </w:rPr>
        <w:t>,</w:t>
      </w:r>
      <w:r w:rsidR="00431E1C" w:rsidRPr="0091319C">
        <w:rPr>
          <w:rFonts w:ascii="Calibri" w:hAnsi="Calibri"/>
          <w:sz w:val="23"/>
          <w:szCs w:val="23"/>
        </w:rPr>
        <w:t xml:space="preserve"> easy-to-manage steps and due dates.  The attached timeline will serve as a pacing guide.  </w:t>
      </w:r>
      <w:r w:rsidR="001B3580">
        <w:rPr>
          <w:rFonts w:ascii="Calibri" w:hAnsi="Calibri"/>
          <w:sz w:val="23"/>
          <w:szCs w:val="23"/>
        </w:rPr>
        <w:t>The steps are organized in m</w:t>
      </w:r>
      <w:r w:rsidR="005D197A" w:rsidRPr="0091319C">
        <w:rPr>
          <w:rFonts w:ascii="Calibri" w:hAnsi="Calibri"/>
          <w:sz w:val="23"/>
          <w:szCs w:val="23"/>
        </w:rPr>
        <w:t xml:space="preserve">odules on </w:t>
      </w:r>
      <w:r w:rsidR="00BC1539">
        <w:rPr>
          <w:rFonts w:ascii="Calibri" w:hAnsi="Calibri"/>
          <w:sz w:val="23"/>
          <w:szCs w:val="23"/>
        </w:rPr>
        <w:t>my website</w:t>
      </w:r>
      <w:r w:rsidR="005D197A" w:rsidRPr="0091319C">
        <w:rPr>
          <w:rFonts w:ascii="Calibri" w:hAnsi="Calibri"/>
          <w:sz w:val="23"/>
          <w:szCs w:val="23"/>
        </w:rPr>
        <w:t>, where students can find multiple resources, tutorials, examples, and directions</w:t>
      </w:r>
      <w:r w:rsidRPr="0091319C">
        <w:rPr>
          <w:rFonts w:ascii="Calibri" w:hAnsi="Calibri"/>
          <w:sz w:val="23"/>
          <w:szCs w:val="23"/>
        </w:rPr>
        <w:t xml:space="preserve"> to support their needs</w:t>
      </w:r>
      <w:r w:rsidR="005D197A" w:rsidRPr="0091319C">
        <w:rPr>
          <w:rFonts w:ascii="Calibri" w:hAnsi="Calibri"/>
          <w:sz w:val="23"/>
          <w:szCs w:val="23"/>
        </w:rPr>
        <w:t>.</w:t>
      </w:r>
      <w:r w:rsidR="001B3580">
        <w:rPr>
          <w:rFonts w:ascii="Calibri" w:hAnsi="Calibri"/>
          <w:sz w:val="23"/>
          <w:szCs w:val="23"/>
        </w:rPr>
        <w:t xml:space="preserve">  Guided instruction in class, the </w:t>
      </w:r>
      <w:r w:rsidR="00BC1539">
        <w:rPr>
          <w:rFonts w:ascii="Calibri" w:hAnsi="Calibri"/>
          <w:sz w:val="23"/>
          <w:szCs w:val="23"/>
        </w:rPr>
        <w:t>NHD tab on my website</w:t>
      </w:r>
      <w:r w:rsidR="001B3580">
        <w:rPr>
          <w:rFonts w:ascii="Calibri" w:hAnsi="Calibri"/>
          <w:sz w:val="23"/>
          <w:szCs w:val="23"/>
        </w:rPr>
        <w:t>, and on-going support will help your student complete this invaluable learning project.</w:t>
      </w:r>
      <w:r w:rsidR="005D197A" w:rsidRPr="0091319C">
        <w:rPr>
          <w:rFonts w:ascii="Calibri" w:hAnsi="Calibri"/>
          <w:sz w:val="23"/>
          <w:szCs w:val="23"/>
        </w:rPr>
        <w:t xml:space="preserve">  Students have the option to submit work throughout the process to obtain feedback from me.  Submissions in each module ensure students are on the right track and allow me to address questions or concerns.   </w:t>
      </w:r>
      <w:r w:rsidR="00431E1C" w:rsidRPr="0091319C">
        <w:rPr>
          <w:rFonts w:ascii="Calibri" w:hAnsi="Calibri"/>
          <w:sz w:val="23"/>
          <w:szCs w:val="23"/>
        </w:rPr>
        <w:t xml:space="preserve"> </w:t>
      </w:r>
    </w:p>
    <w:p w14:paraId="218318CA" w14:textId="77777777" w:rsidR="00431E1C" w:rsidRPr="000607CD" w:rsidRDefault="00431E1C">
      <w:pPr>
        <w:rPr>
          <w:rFonts w:ascii="Calibri" w:hAnsi="Calibri"/>
          <w:sz w:val="18"/>
        </w:rPr>
      </w:pPr>
    </w:p>
    <w:p w14:paraId="3D5AC1DE" w14:textId="78009E57" w:rsidR="00431E1C" w:rsidRPr="0091319C" w:rsidRDefault="00961097">
      <w:pPr>
        <w:rPr>
          <w:rFonts w:ascii="Calibri" w:hAnsi="Calibri"/>
          <w:sz w:val="23"/>
          <w:szCs w:val="23"/>
        </w:rPr>
      </w:pPr>
      <w:r w:rsidRPr="00961097">
        <w:rPr>
          <w:rFonts w:ascii="Calibri" w:hAnsi="Calibri"/>
          <w:sz w:val="23"/>
          <w:szCs w:val="23"/>
        </w:rPr>
        <w:t>This project begin</w:t>
      </w:r>
      <w:r w:rsidR="00F643DB">
        <w:rPr>
          <w:rFonts w:ascii="Calibri" w:hAnsi="Calibri"/>
          <w:sz w:val="23"/>
          <w:szCs w:val="23"/>
        </w:rPr>
        <w:t>s</w:t>
      </w:r>
      <w:r w:rsidRPr="00961097">
        <w:rPr>
          <w:rFonts w:ascii="Calibri" w:hAnsi="Calibri"/>
          <w:sz w:val="23"/>
          <w:szCs w:val="23"/>
        </w:rPr>
        <w:t xml:space="preserve"> in the 1</w:t>
      </w:r>
      <w:r w:rsidRPr="00961097">
        <w:rPr>
          <w:rFonts w:ascii="Calibri" w:hAnsi="Calibri"/>
          <w:sz w:val="23"/>
          <w:szCs w:val="23"/>
          <w:vertAlign w:val="superscript"/>
        </w:rPr>
        <w:t>st</w:t>
      </w:r>
      <w:r w:rsidRPr="00961097">
        <w:rPr>
          <w:rFonts w:ascii="Calibri" w:hAnsi="Calibri"/>
          <w:sz w:val="23"/>
          <w:szCs w:val="23"/>
        </w:rPr>
        <w:t xml:space="preserve"> quarter</w:t>
      </w:r>
      <w:r>
        <w:rPr>
          <w:rFonts w:ascii="Calibri" w:hAnsi="Calibri"/>
          <w:sz w:val="23"/>
          <w:szCs w:val="23"/>
        </w:rPr>
        <w:t xml:space="preserve">.  </w:t>
      </w:r>
      <w:r w:rsidR="004A6D04" w:rsidRPr="0091319C">
        <w:rPr>
          <w:rFonts w:ascii="Calibri" w:hAnsi="Calibri"/>
          <w:sz w:val="23"/>
          <w:szCs w:val="23"/>
        </w:rPr>
        <w:t xml:space="preserve">The culmination of this effort </w:t>
      </w:r>
      <w:r>
        <w:rPr>
          <w:rFonts w:ascii="Calibri" w:hAnsi="Calibri"/>
          <w:sz w:val="23"/>
          <w:szCs w:val="23"/>
        </w:rPr>
        <w:t>is a</w:t>
      </w:r>
      <w:r w:rsidR="00BC1539">
        <w:rPr>
          <w:rFonts w:ascii="Calibri" w:hAnsi="Calibri"/>
          <w:sz w:val="23"/>
          <w:szCs w:val="23"/>
        </w:rPr>
        <w:t xml:space="preserve">n extra credit test grade </w:t>
      </w:r>
      <w:r>
        <w:rPr>
          <w:rFonts w:ascii="Calibri" w:hAnsi="Calibri"/>
          <w:sz w:val="23"/>
          <w:szCs w:val="23"/>
        </w:rPr>
        <w:t xml:space="preserve">for the </w:t>
      </w:r>
      <w:r w:rsidR="00BC1539">
        <w:rPr>
          <w:rFonts w:ascii="Calibri" w:hAnsi="Calibri"/>
          <w:sz w:val="23"/>
          <w:szCs w:val="23"/>
        </w:rPr>
        <w:t>3</w:t>
      </w:r>
      <w:r w:rsidR="00BC1539" w:rsidRPr="00BC1539">
        <w:rPr>
          <w:rFonts w:ascii="Calibri" w:hAnsi="Calibri"/>
          <w:sz w:val="23"/>
          <w:szCs w:val="23"/>
          <w:vertAlign w:val="superscript"/>
        </w:rPr>
        <w:t>rd</w:t>
      </w:r>
      <w:r w:rsidR="00BC1539">
        <w:rPr>
          <w:rFonts w:ascii="Calibri" w:hAnsi="Calibri"/>
          <w:sz w:val="23"/>
          <w:szCs w:val="23"/>
        </w:rPr>
        <w:t xml:space="preserve"> or 4</w:t>
      </w:r>
      <w:r w:rsidR="00BC1539" w:rsidRPr="00BC1539">
        <w:rPr>
          <w:rFonts w:ascii="Calibri" w:hAnsi="Calibri"/>
          <w:sz w:val="23"/>
          <w:szCs w:val="23"/>
          <w:vertAlign w:val="superscript"/>
        </w:rPr>
        <w:t>th</w:t>
      </w:r>
      <w:r w:rsidR="00BC1539">
        <w:rPr>
          <w:rFonts w:ascii="Calibri" w:hAnsi="Calibri"/>
          <w:sz w:val="23"/>
          <w:szCs w:val="23"/>
        </w:rPr>
        <w:t xml:space="preserve"> </w:t>
      </w:r>
      <w:r>
        <w:rPr>
          <w:rFonts w:ascii="Calibri" w:hAnsi="Calibri"/>
          <w:sz w:val="23"/>
          <w:szCs w:val="23"/>
        </w:rPr>
        <w:t>quarter.</w:t>
      </w:r>
      <w:r w:rsidR="0056346C" w:rsidRPr="0091319C">
        <w:rPr>
          <w:rFonts w:ascii="Calibri" w:hAnsi="Calibri"/>
          <w:sz w:val="23"/>
          <w:szCs w:val="23"/>
        </w:rPr>
        <w:t xml:space="preserve"> </w:t>
      </w:r>
      <w:r>
        <w:rPr>
          <w:rFonts w:ascii="Calibri" w:hAnsi="Calibri"/>
          <w:sz w:val="23"/>
          <w:szCs w:val="23"/>
        </w:rPr>
        <w:t xml:space="preserve"> </w:t>
      </w:r>
      <w:r w:rsidR="00BC1539">
        <w:rPr>
          <w:rFonts w:ascii="Calibri" w:hAnsi="Calibri"/>
          <w:sz w:val="23"/>
          <w:szCs w:val="23"/>
        </w:rPr>
        <w:t>S</w:t>
      </w:r>
      <w:r w:rsidR="0056346C" w:rsidRPr="0091319C">
        <w:rPr>
          <w:rFonts w:ascii="Calibri" w:hAnsi="Calibri"/>
          <w:sz w:val="23"/>
          <w:szCs w:val="23"/>
        </w:rPr>
        <w:t xml:space="preserve">ome </w:t>
      </w:r>
      <w:r w:rsidR="00BC1539">
        <w:rPr>
          <w:rFonts w:ascii="Calibri" w:hAnsi="Calibri"/>
          <w:sz w:val="23"/>
          <w:szCs w:val="23"/>
        </w:rPr>
        <w:t xml:space="preserve">projects </w:t>
      </w:r>
      <w:r w:rsidR="0056346C" w:rsidRPr="0091319C">
        <w:rPr>
          <w:rFonts w:ascii="Calibri" w:hAnsi="Calibri"/>
          <w:sz w:val="23"/>
          <w:szCs w:val="23"/>
        </w:rPr>
        <w:t xml:space="preserve">will </w:t>
      </w:r>
      <w:r w:rsidR="001B3580">
        <w:rPr>
          <w:rFonts w:ascii="Calibri" w:hAnsi="Calibri"/>
          <w:sz w:val="23"/>
          <w:szCs w:val="23"/>
        </w:rPr>
        <w:t xml:space="preserve">be chosen to participate in </w:t>
      </w:r>
      <w:r w:rsidR="003043FC">
        <w:rPr>
          <w:rFonts w:ascii="Calibri" w:hAnsi="Calibri"/>
          <w:sz w:val="23"/>
          <w:szCs w:val="23"/>
        </w:rPr>
        <w:t>Pine View</w:t>
      </w:r>
      <w:r w:rsidR="004A6D04" w:rsidRPr="0091319C">
        <w:rPr>
          <w:rFonts w:ascii="Calibri" w:hAnsi="Calibri"/>
          <w:sz w:val="23"/>
          <w:szCs w:val="23"/>
        </w:rPr>
        <w:t xml:space="preserve"> History </w:t>
      </w:r>
      <w:r w:rsidR="001B3580">
        <w:rPr>
          <w:rFonts w:ascii="Calibri" w:hAnsi="Calibri"/>
          <w:sz w:val="23"/>
          <w:szCs w:val="23"/>
        </w:rPr>
        <w:t>Day</w:t>
      </w:r>
      <w:r w:rsidR="00A670A1" w:rsidRPr="0091319C">
        <w:rPr>
          <w:rFonts w:ascii="Calibri" w:hAnsi="Calibri"/>
          <w:sz w:val="23"/>
          <w:szCs w:val="23"/>
        </w:rPr>
        <w:t>.  At</w:t>
      </w:r>
      <w:r w:rsidR="0056346C" w:rsidRPr="0091319C">
        <w:rPr>
          <w:rFonts w:ascii="Calibri" w:hAnsi="Calibri"/>
          <w:sz w:val="23"/>
          <w:szCs w:val="23"/>
        </w:rPr>
        <w:t xml:space="preserve"> that time, the students’</w:t>
      </w:r>
      <w:r w:rsidR="004A6D04" w:rsidRPr="0091319C">
        <w:rPr>
          <w:rFonts w:ascii="Calibri" w:hAnsi="Calibri"/>
          <w:sz w:val="23"/>
          <w:szCs w:val="23"/>
        </w:rPr>
        <w:t xml:space="preserve"> project</w:t>
      </w:r>
      <w:r w:rsidR="0056346C" w:rsidRPr="0091319C">
        <w:rPr>
          <w:rFonts w:ascii="Calibri" w:hAnsi="Calibri"/>
          <w:sz w:val="23"/>
          <w:szCs w:val="23"/>
        </w:rPr>
        <w:t xml:space="preserve">s are </w:t>
      </w:r>
      <w:r w:rsidR="003043FC" w:rsidRPr="0091319C">
        <w:rPr>
          <w:rFonts w:ascii="Calibri" w:hAnsi="Calibri"/>
          <w:sz w:val="23"/>
          <w:szCs w:val="23"/>
        </w:rPr>
        <w:t>evaluated</w:t>
      </w:r>
      <w:r w:rsidR="003043FC">
        <w:rPr>
          <w:rFonts w:ascii="Calibri" w:hAnsi="Calibri"/>
          <w:sz w:val="23"/>
          <w:szCs w:val="23"/>
        </w:rPr>
        <w:t xml:space="preserve"> </w:t>
      </w:r>
      <w:r w:rsidR="00193D03" w:rsidRPr="0091319C">
        <w:rPr>
          <w:rFonts w:ascii="Calibri" w:hAnsi="Calibri"/>
          <w:sz w:val="23"/>
          <w:szCs w:val="23"/>
        </w:rPr>
        <w:t>by teachers,</w:t>
      </w:r>
      <w:r w:rsidR="0056346C" w:rsidRPr="0091319C">
        <w:rPr>
          <w:rFonts w:ascii="Calibri" w:hAnsi="Calibri"/>
          <w:sz w:val="23"/>
          <w:szCs w:val="23"/>
        </w:rPr>
        <w:t xml:space="preserve"> historians</w:t>
      </w:r>
      <w:r w:rsidR="00193D03" w:rsidRPr="0091319C">
        <w:rPr>
          <w:rFonts w:ascii="Calibri" w:hAnsi="Calibri"/>
          <w:sz w:val="23"/>
          <w:szCs w:val="23"/>
        </w:rPr>
        <w:t>, and members of the community</w:t>
      </w:r>
      <w:r w:rsidR="0056346C" w:rsidRPr="0091319C">
        <w:rPr>
          <w:rFonts w:ascii="Calibri" w:hAnsi="Calibri"/>
          <w:sz w:val="23"/>
          <w:szCs w:val="23"/>
        </w:rPr>
        <w:t>.</w:t>
      </w:r>
      <w:r w:rsidR="004A6D04" w:rsidRPr="0091319C">
        <w:rPr>
          <w:rFonts w:ascii="Calibri" w:hAnsi="Calibri"/>
          <w:sz w:val="23"/>
          <w:szCs w:val="23"/>
        </w:rPr>
        <w:t xml:space="preserve">  </w:t>
      </w:r>
      <w:r w:rsidR="0056346C" w:rsidRPr="0091319C">
        <w:rPr>
          <w:rFonts w:ascii="Calibri" w:hAnsi="Calibri"/>
          <w:sz w:val="23"/>
          <w:szCs w:val="23"/>
        </w:rPr>
        <w:t xml:space="preserve">First and second place winners from </w:t>
      </w:r>
      <w:r w:rsidR="003043FC">
        <w:rPr>
          <w:rFonts w:ascii="Calibri" w:hAnsi="Calibri"/>
          <w:sz w:val="23"/>
          <w:szCs w:val="23"/>
        </w:rPr>
        <w:t>Pine View</w:t>
      </w:r>
      <w:r w:rsidR="001B3580" w:rsidRPr="0091319C">
        <w:rPr>
          <w:rFonts w:ascii="Calibri" w:hAnsi="Calibri"/>
          <w:sz w:val="23"/>
          <w:szCs w:val="23"/>
        </w:rPr>
        <w:t xml:space="preserve"> History </w:t>
      </w:r>
      <w:r w:rsidR="001B3580">
        <w:rPr>
          <w:rFonts w:ascii="Calibri" w:hAnsi="Calibri"/>
          <w:sz w:val="23"/>
          <w:szCs w:val="23"/>
        </w:rPr>
        <w:t>Day</w:t>
      </w:r>
      <w:r w:rsidR="001B3580" w:rsidRPr="0091319C">
        <w:rPr>
          <w:rFonts w:ascii="Calibri" w:hAnsi="Calibri"/>
          <w:sz w:val="23"/>
          <w:szCs w:val="23"/>
        </w:rPr>
        <w:t xml:space="preserve"> </w:t>
      </w:r>
      <w:r w:rsidR="0056346C" w:rsidRPr="0091319C">
        <w:rPr>
          <w:rFonts w:ascii="Calibri" w:hAnsi="Calibri"/>
          <w:sz w:val="23"/>
          <w:szCs w:val="23"/>
        </w:rPr>
        <w:t>represent our school</w:t>
      </w:r>
      <w:r w:rsidR="009B1529" w:rsidRPr="0091319C">
        <w:rPr>
          <w:rFonts w:ascii="Calibri" w:hAnsi="Calibri"/>
          <w:sz w:val="23"/>
          <w:szCs w:val="23"/>
        </w:rPr>
        <w:t xml:space="preserve"> </w:t>
      </w:r>
      <w:r w:rsidR="0056346C" w:rsidRPr="0091319C">
        <w:rPr>
          <w:rFonts w:ascii="Calibri" w:hAnsi="Calibri"/>
          <w:sz w:val="23"/>
          <w:szCs w:val="23"/>
        </w:rPr>
        <w:t xml:space="preserve">at </w:t>
      </w:r>
      <w:r w:rsidR="004A6D04" w:rsidRPr="0091319C">
        <w:rPr>
          <w:rFonts w:ascii="Calibri" w:hAnsi="Calibri"/>
          <w:sz w:val="23"/>
          <w:szCs w:val="23"/>
        </w:rPr>
        <w:t>Sarasota County History</w:t>
      </w:r>
      <w:r w:rsidR="001B3580">
        <w:rPr>
          <w:rFonts w:ascii="Calibri" w:hAnsi="Calibri"/>
          <w:sz w:val="23"/>
          <w:szCs w:val="23"/>
        </w:rPr>
        <w:t xml:space="preserve"> Day</w:t>
      </w:r>
      <w:r w:rsidR="0056346C" w:rsidRPr="0091319C">
        <w:rPr>
          <w:rFonts w:ascii="Calibri" w:hAnsi="Calibri"/>
          <w:sz w:val="23"/>
          <w:szCs w:val="23"/>
        </w:rPr>
        <w:t>,</w:t>
      </w:r>
      <w:r w:rsidR="005D197A" w:rsidRPr="0091319C">
        <w:rPr>
          <w:rFonts w:ascii="Calibri" w:hAnsi="Calibri"/>
          <w:sz w:val="23"/>
          <w:szCs w:val="23"/>
        </w:rPr>
        <w:t xml:space="preserve"> and the winners from the district h</w:t>
      </w:r>
      <w:r w:rsidR="00A670A1" w:rsidRPr="0091319C">
        <w:rPr>
          <w:rFonts w:ascii="Calibri" w:hAnsi="Calibri"/>
          <w:sz w:val="23"/>
          <w:szCs w:val="23"/>
        </w:rPr>
        <w:t xml:space="preserve">istory </w:t>
      </w:r>
      <w:r w:rsidR="001B3580">
        <w:rPr>
          <w:rFonts w:ascii="Calibri" w:hAnsi="Calibri"/>
          <w:sz w:val="23"/>
          <w:szCs w:val="23"/>
        </w:rPr>
        <w:t>day</w:t>
      </w:r>
      <w:r w:rsidR="00193D03" w:rsidRPr="0091319C">
        <w:rPr>
          <w:rFonts w:ascii="Calibri" w:hAnsi="Calibri"/>
          <w:sz w:val="23"/>
          <w:szCs w:val="23"/>
        </w:rPr>
        <w:t xml:space="preserve"> wil</w:t>
      </w:r>
      <w:r w:rsidR="001B3580">
        <w:rPr>
          <w:rFonts w:ascii="Calibri" w:hAnsi="Calibri"/>
          <w:sz w:val="23"/>
          <w:szCs w:val="23"/>
        </w:rPr>
        <w:t xml:space="preserve">l compete in Tallahassee at </w:t>
      </w:r>
      <w:r w:rsidR="00193D03" w:rsidRPr="0091319C">
        <w:rPr>
          <w:rFonts w:ascii="Calibri" w:hAnsi="Calibri"/>
          <w:sz w:val="23"/>
          <w:szCs w:val="23"/>
        </w:rPr>
        <w:t>Florida</w:t>
      </w:r>
      <w:r w:rsidR="001B3580">
        <w:rPr>
          <w:rFonts w:ascii="Calibri" w:hAnsi="Calibri"/>
          <w:sz w:val="23"/>
          <w:szCs w:val="23"/>
        </w:rPr>
        <w:t xml:space="preserve"> History Day</w:t>
      </w:r>
      <w:r w:rsidR="00A670A1" w:rsidRPr="0091319C">
        <w:rPr>
          <w:rFonts w:ascii="Calibri" w:hAnsi="Calibri"/>
          <w:sz w:val="23"/>
          <w:szCs w:val="23"/>
        </w:rPr>
        <w:t xml:space="preserve">.  </w:t>
      </w:r>
      <w:r w:rsidR="000607CD" w:rsidRPr="0091319C">
        <w:rPr>
          <w:rFonts w:ascii="Calibri" w:hAnsi="Calibri"/>
          <w:sz w:val="23"/>
          <w:szCs w:val="23"/>
        </w:rPr>
        <w:t xml:space="preserve">Winners </w:t>
      </w:r>
      <w:r w:rsidR="00431E1C" w:rsidRPr="0091319C">
        <w:rPr>
          <w:rFonts w:ascii="Calibri" w:hAnsi="Calibri"/>
          <w:sz w:val="23"/>
          <w:szCs w:val="23"/>
        </w:rPr>
        <w:t xml:space="preserve">selected at the state level are given the opportunity to represent Florida at National History Day </w:t>
      </w:r>
      <w:r w:rsidR="000607CD" w:rsidRPr="0091319C">
        <w:rPr>
          <w:rFonts w:ascii="Calibri" w:hAnsi="Calibri"/>
          <w:sz w:val="23"/>
          <w:szCs w:val="23"/>
        </w:rPr>
        <w:t xml:space="preserve">at the University of Maryland College Park </w:t>
      </w:r>
      <w:r w:rsidR="00431E1C" w:rsidRPr="0091319C">
        <w:rPr>
          <w:rFonts w:ascii="Calibri" w:hAnsi="Calibri"/>
          <w:sz w:val="23"/>
          <w:szCs w:val="23"/>
        </w:rPr>
        <w:t>in June.</w:t>
      </w:r>
    </w:p>
    <w:p w14:paraId="5DCC3C3C" w14:textId="77777777" w:rsidR="00101106" w:rsidRPr="000607CD" w:rsidRDefault="00101106">
      <w:pPr>
        <w:rPr>
          <w:rFonts w:ascii="Calibri" w:hAnsi="Calibri"/>
          <w:sz w:val="18"/>
        </w:rPr>
      </w:pPr>
    </w:p>
    <w:p w14:paraId="7F2FBAC9" w14:textId="716534F4" w:rsidR="00101106" w:rsidRDefault="003F5D61">
      <w:pPr>
        <w:rPr>
          <w:rFonts w:ascii="Calibri" w:hAnsi="Calibri"/>
          <w:sz w:val="23"/>
          <w:szCs w:val="23"/>
        </w:rPr>
      </w:pPr>
      <w:r w:rsidRPr="0091319C">
        <w:rPr>
          <w:rFonts w:ascii="Calibri" w:hAnsi="Calibri"/>
          <w:sz w:val="23"/>
          <w:szCs w:val="23"/>
        </w:rPr>
        <w:t xml:space="preserve">We invite you to embark on this adventure with </w:t>
      </w:r>
      <w:r w:rsidR="001B3580">
        <w:rPr>
          <w:rFonts w:ascii="Calibri" w:hAnsi="Calibri"/>
          <w:sz w:val="23"/>
          <w:szCs w:val="23"/>
        </w:rPr>
        <w:t xml:space="preserve">us.  </w:t>
      </w:r>
      <w:bookmarkStart w:id="0" w:name="_GoBack"/>
      <w:bookmarkEnd w:id="0"/>
      <w:r w:rsidR="002E2035" w:rsidRPr="0091319C">
        <w:rPr>
          <w:rFonts w:ascii="Calibri" w:hAnsi="Calibri"/>
          <w:sz w:val="23"/>
          <w:szCs w:val="23"/>
        </w:rPr>
        <w:t xml:space="preserve">I feel your involvement with this project can be as meaningful for you, as it will be </w:t>
      </w:r>
      <w:r w:rsidR="002E2035">
        <w:rPr>
          <w:rFonts w:ascii="Calibri" w:hAnsi="Calibri"/>
          <w:sz w:val="23"/>
          <w:szCs w:val="23"/>
        </w:rPr>
        <w:t xml:space="preserve">for the students.  </w:t>
      </w:r>
      <w:r w:rsidR="001B3580">
        <w:rPr>
          <w:rFonts w:ascii="Calibri" w:hAnsi="Calibri"/>
          <w:sz w:val="23"/>
          <w:szCs w:val="23"/>
        </w:rPr>
        <w:t>Although this project must be the students’ original work</w:t>
      </w:r>
      <w:r w:rsidRPr="0091319C">
        <w:rPr>
          <w:rFonts w:ascii="Calibri" w:hAnsi="Calibri"/>
          <w:sz w:val="23"/>
          <w:szCs w:val="23"/>
        </w:rPr>
        <w:t>, they</w:t>
      </w:r>
      <w:r w:rsidR="000607CD" w:rsidRPr="0091319C">
        <w:rPr>
          <w:rFonts w:ascii="Calibri" w:hAnsi="Calibri"/>
          <w:sz w:val="23"/>
          <w:szCs w:val="23"/>
        </w:rPr>
        <w:t xml:space="preserve"> </w:t>
      </w:r>
      <w:r w:rsidRPr="0091319C">
        <w:rPr>
          <w:rFonts w:ascii="Calibri" w:hAnsi="Calibri"/>
          <w:sz w:val="23"/>
          <w:szCs w:val="23"/>
        </w:rPr>
        <w:t>b</w:t>
      </w:r>
      <w:r w:rsidR="000607CD" w:rsidRPr="0091319C">
        <w:rPr>
          <w:rFonts w:ascii="Calibri" w:hAnsi="Calibri"/>
          <w:sz w:val="23"/>
          <w:szCs w:val="23"/>
        </w:rPr>
        <w:t>enefit from assistance at both</w:t>
      </w:r>
      <w:r w:rsidRPr="0091319C">
        <w:rPr>
          <w:rFonts w:ascii="Calibri" w:hAnsi="Calibri"/>
          <w:sz w:val="23"/>
          <w:szCs w:val="23"/>
        </w:rPr>
        <w:t xml:space="preserve"> school</w:t>
      </w:r>
      <w:r w:rsidR="007B2C50">
        <w:rPr>
          <w:rFonts w:ascii="Calibri" w:hAnsi="Calibri"/>
          <w:sz w:val="23"/>
          <w:szCs w:val="23"/>
        </w:rPr>
        <w:t xml:space="preserve"> and home</w:t>
      </w:r>
      <w:r w:rsidRPr="0091319C">
        <w:rPr>
          <w:rFonts w:ascii="Calibri" w:hAnsi="Calibri"/>
          <w:sz w:val="23"/>
          <w:szCs w:val="23"/>
        </w:rPr>
        <w:t xml:space="preserve">.  </w:t>
      </w:r>
      <w:r w:rsidR="001B3580">
        <w:rPr>
          <w:rFonts w:ascii="Calibri" w:hAnsi="Calibri"/>
          <w:sz w:val="23"/>
          <w:szCs w:val="23"/>
        </w:rPr>
        <w:t xml:space="preserve">I would like to emphasize that this project is not meant to be completed by parents and the students’ original work (at an advanced </w:t>
      </w:r>
      <w:r w:rsidR="00E66554">
        <w:rPr>
          <w:rFonts w:ascii="Calibri" w:hAnsi="Calibri"/>
          <w:sz w:val="23"/>
          <w:szCs w:val="23"/>
        </w:rPr>
        <w:t>high school</w:t>
      </w:r>
      <w:r w:rsidR="001B3580">
        <w:rPr>
          <w:rFonts w:ascii="Calibri" w:hAnsi="Calibri"/>
          <w:sz w:val="23"/>
          <w:szCs w:val="23"/>
        </w:rPr>
        <w:t xml:space="preserve"> level) is what is expected.  </w:t>
      </w:r>
      <w:r w:rsidR="00085C2C">
        <w:rPr>
          <w:rFonts w:ascii="Calibri" w:hAnsi="Calibri"/>
          <w:sz w:val="23"/>
          <w:szCs w:val="23"/>
        </w:rPr>
        <w:t>While my expectations will challenge students, the parameters are not unrealistic.</w:t>
      </w:r>
      <w:r w:rsidR="002E2035">
        <w:rPr>
          <w:rFonts w:ascii="Calibri" w:hAnsi="Calibri"/>
          <w:sz w:val="23"/>
          <w:szCs w:val="23"/>
        </w:rPr>
        <w:t xml:space="preserve">  T</w:t>
      </w:r>
      <w:r w:rsidR="00085C2C">
        <w:rPr>
          <w:rFonts w:ascii="Calibri" w:hAnsi="Calibri"/>
          <w:sz w:val="23"/>
          <w:szCs w:val="23"/>
        </w:rPr>
        <w:t>his is a</w:t>
      </w:r>
      <w:r w:rsidR="002E2035">
        <w:rPr>
          <w:rFonts w:ascii="Calibri" w:hAnsi="Calibri"/>
          <w:sz w:val="23"/>
          <w:szCs w:val="23"/>
        </w:rPr>
        <w:t>n</w:t>
      </w:r>
      <w:r w:rsidR="00085C2C">
        <w:rPr>
          <w:rFonts w:ascii="Calibri" w:hAnsi="Calibri"/>
          <w:sz w:val="23"/>
          <w:szCs w:val="23"/>
        </w:rPr>
        <w:t xml:space="preserve"> </w:t>
      </w:r>
      <w:r w:rsidR="002E2035">
        <w:rPr>
          <w:rFonts w:ascii="Calibri" w:hAnsi="Calibri"/>
          <w:sz w:val="23"/>
          <w:szCs w:val="23"/>
        </w:rPr>
        <w:t xml:space="preserve">international, researched-based </w:t>
      </w:r>
      <w:r w:rsidR="00085C2C">
        <w:rPr>
          <w:rFonts w:ascii="Calibri" w:hAnsi="Calibri"/>
          <w:sz w:val="23"/>
          <w:szCs w:val="23"/>
        </w:rPr>
        <w:t xml:space="preserve">learning experience and it is a process.  Hard work, commitment, and academic integrity are core values in education and it will serve your student for the rest of </w:t>
      </w:r>
      <w:r w:rsidR="002E2035">
        <w:rPr>
          <w:rFonts w:ascii="Calibri" w:hAnsi="Calibri"/>
          <w:sz w:val="23"/>
          <w:szCs w:val="23"/>
        </w:rPr>
        <w:t xml:space="preserve">their </w:t>
      </w:r>
      <w:r w:rsidR="00085C2C">
        <w:rPr>
          <w:rFonts w:ascii="Calibri" w:hAnsi="Calibri"/>
          <w:sz w:val="23"/>
          <w:szCs w:val="23"/>
        </w:rPr>
        <w:t xml:space="preserve">lives.  </w:t>
      </w:r>
      <w:r w:rsidR="002E2035">
        <w:rPr>
          <w:rFonts w:ascii="Calibri" w:hAnsi="Calibri"/>
          <w:sz w:val="23"/>
          <w:szCs w:val="23"/>
        </w:rPr>
        <w:t xml:space="preserve">I care about your student’s learning and want to do my very best to provide the best education for each of them.  </w:t>
      </w:r>
    </w:p>
    <w:p w14:paraId="651DADEC" w14:textId="77777777" w:rsidR="002E2035" w:rsidRPr="000607CD" w:rsidRDefault="002E2035">
      <w:pPr>
        <w:rPr>
          <w:rFonts w:ascii="Calibri" w:hAnsi="Calibri"/>
          <w:sz w:val="18"/>
        </w:rPr>
      </w:pPr>
    </w:p>
    <w:p w14:paraId="3EA62F25" w14:textId="394A1823" w:rsidR="001236F9" w:rsidRPr="0091319C" w:rsidRDefault="003F5D61">
      <w:pPr>
        <w:rPr>
          <w:rFonts w:ascii="Calibri" w:hAnsi="Calibri"/>
          <w:sz w:val="23"/>
          <w:szCs w:val="23"/>
        </w:rPr>
      </w:pPr>
      <w:r w:rsidRPr="0091319C">
        <w:rPr>
          <w:rFonts w:ascii="Calibri" w:hAnsi="Calibri"/>
          <w:sz w:val="23"/>
          <w:szCs w:val="23"/>
        </w:rPr>
        <w:t>If you have any que</w:t>
      </w:r>
      <w:r w:rsidR="00D95DEF" w:rsidRPr="0091319C">
        <w:rPr>
          <w:rFonts w:ascii="Calibri" w:hAnsi="Calibri"/>
          <w:sz w:val="23"/>
          <w:szCs w:val="23"/>
        </w:rPr>
        <w:t xml:space="preserve">stions or concerns, please do not hesitate to </w:t>
      </w:r>
      <w:r w:rsidR="006C51EC" w:rsidRPr="0091319C">
        <w:rPr>
          <w:rFonts w:ascii="Calibri" w:hAnsi="Calibri"/>
          <w:sz w:val="23"/>
          <w:szCs w:val="23"/>
        </w:rPr>
        <w:t xml:space="preserve">call </w:t>
      </w:r>
      <w:r w:rsidR="00D95DEF" w:rsidRPr="0091319C">
        <w:rPr>
          <w:rFonts w:ascii="Calibri" w:hAnsi="Calibri"/>
          <w:sz w:val="23"/>
          <w:szCs w:val="23"/>
        </w:rPr>
        <w:t xml:space="preserve">or email </w:t>
      </w:r>
      <w:r w:rsidR="003043FC">
        <w:rPr>
          <w:rFonts w:ascii="Calibri" w:hAnsi="Calibri"/>
          <w:sz w:val="23"/>
          <w:szCs w:val="23"/>
        </w:rPr>
        <w:t xml:space="preserve">Mrs. </w:t>
      </w:r>
      <w:r w:rsidR="00BC1539">
        <w:rPr>
          <w:rFonts w:ascii="Calibri" w:hAnsi="Calibri"/>
          <w:sz w:val="23"/>
          <w:szCs w:val="23"/>
        </w:rPr>
        <w:t>Braun</w:t>
      </w:r>
      <w:r w:rsidR="001236F9" w:rsidRPr="0091319C">
        <w:rPr>
          <w:rFonts w:ascii="Calibri" w:hAnsi="Calibri"/>
          <w:sz w:val="23"/>
          <w:szCs w:val="23"/>
        </w:rPr>
        <w:t xml:space="preserve">.  </w:t>
      </w:r>
    </w:p>
    <w:p w14:paraId="086B7450" w14:textId="77777777" w:rsidR="00D95DEF" w:rsidRDefault="00D95DEF">
      <w:pPr>
        <w:rPr>
          <w:rFonts w:ascii="Calibri" w:hAnsi="Calibri"/>
        </w:rPr>
      </w:pPr>
    </w:p>
    <w:p w14:paraId="1D59DAAF" w14:textId="77777777" w:rsidR="001236F9" w:rsidRPr="0091319C" w:rsidRDefault="001236F9">
      <w:pPr>
        <w:rPr>
          <w:rFonts w:ascii="Calibri" w:hAnsi="Calibri"/>
          <w:sz w:val="23"/>
          <w:szCs w:val="23"/>
        </w:rPr>
      </w:pPr>
      <w:r w:rsidRPr="0091319C">
        <w:rPr>
          <w:rFonts w:ascii="Calibri" w:hAnsi="Calibri"/>
          <w:sz w:val="23"/>
          <w:szCs w:val="23"/>
        </w:rPr>
        <w:t xml:space="preserve">Sincerely, </w:t>
      </w:r>
    </w:p>
    <w:p w14:paraId="1B273934" w14:textId="77777777" w:rsidR="0091319C" w:rsidRPr="0091319C" w:rsidRDefault="0091319C">
      <w:pPr>
        <w:rPr>
          <w:rFonts w:ascii="Calibri" w:hAnsi="Calibri"/>
          <w:sz w:val="23"/>
          <w:szCs w:val="23"/>
        </w:rPr>
      </w:pPr>
    </w:p>
    <w:p w14:paraId="4ACA3A42" w14:textId="10471C5F" w:rsidR="003043FC" w:rsidRPr="0091319C" w:rsidRDefault="003043FC" w:rsidP="003043FC">
      <w:pPr>
        <w:rPr>
          <w:rFonts w:ascii="Calibri" w:hAnsi="Calibri"/>
          <w:sz w:val="23"/>
          <w:szCs w:val="23"/>
        </w:rPr>
      </w:pPr>
      <w:r>
        <w:rPr>
          <w:rFonts w:ascii="Calibri" w:hAnsi="Calibri"/>
          <w:sz w:val="23"/>
          <w:szCs w:val="23"/>
        </w:rPr>
        <w:t xml:space="preserve">Mrs. </w:t>
      </w:r>
      <w:r w:rsidR="00BC1539">
        <w:rPr>
          <w:rFonts w:ascii="Calibri" w:hAnsi="Calibri"/>
          <w:sz w:val="23"/>
          <w:szCs w:val="23"/>
        </w:rPr>
        <w:t>Braun</w:t>
      </w:r>
    </w:p>
    <w:p w14:paraId="4B29E2EC" w14:textId="6179D123" w:rsidR="003043FC" w:rsidRDefault="003043FC" w:rsidP="003043FC">
      <w:pPr>
        <w:rPr>
          <w:rFonts w:ascii="Calibri" w:hAnsi="Calibri"/>
          <w:sz w:val="23"/>
          <w:szCs w:val="23"/>
        </w:rPr>
      </w:pPr>
      <w:r>
        <w:rPr>
          <w:rFonts w:ascii="Calibri" w:hAnsi="Calibri"/>
          <w:sz w:val="23"/>
          <w:szCs w:val="23"/>
        </w:rPr>
        <w:t>941-</w:t>
      </w:r>
      <w:r w:rsidR="00BC1539">
        <w:rPr>
          <w:rFonts w:ascii="Calibri" w:hAnsi="Calibri"/>
          <w:sz w:val="23"/>
          <w:szCs w:val="23"/>
        </w:rPr>
        <w:t>486</w:t>
      </w:r>
      <w:r>
        <w:rPr>
          <w:rFonts w:ascii="Calibri" w:hAnsi="Calibri"/>
          <w:sz w:val="23"/>
          <w:szCs w:val="23"/>
        </w:rPr>
        <w:t>.</w:t>
      </w:r>
      <w:r w:rsidR="00BC1539">
        <w:rPr>
          <w:rFonts w:ascii="Calibri" w:hAnsi="Calibri"/>
          <w:sz w:val="23"/>
          <w:szCs w:val="23"/>
        </w:rPr>
        <w:t>2001</w:t>
      </w:r>
    </w:p>
    <w:p w14:paraId="32287F17" w14:textId="308F6F15" w:rsidR="007B2C50" w:rsidRDefault="00E66554">
      <w:pPr>
        <w:rPr>
          <w:rFonts w:ascii="Calibri" w:hAnsi="Calibri"/>
          <w:sz w:val="23"/>
          <w:szCs w:val="23"/>
        </w:rPr>
      </w:pPr>
      <w:hyperlink r:id="rId9" w:history="1">
        <w:r w:rsidR="00BC1539" w:rsidRPr="00936E67">
          <w:rPr>
            <w:rStyle w:val="Hyperlink"/>
            <w:rFonts w:ascii="Calibri" w:hAnsi="Calibri"/>
            <w:sz w:val="23"/>
            <w:szCs w:val="23"/>
          </w:rPr>
          <w:t>Christine.Braun@sarasotacountyschools.net</w:t>
        </w:r>
      </w:hyperlink>
      <w:r w:rsidR="00BC1539">
        <w:rPr>
          <w:rFonts w:ascii="Calibri" w:hAnsi="Calibri"/>
          <w:sz w:val="23"/>
          <w:szCs w:val="23"/>
        </w:rPr>
        <w:t xml:space="preserve"> </w:t>
      </w:r>
    </w:p>
    <w:p w14:paraId="56A07663" w14:textId="77777777" w:rsidR="007B2C50" w:rsidRDefault="007B2C50" w:rsidP="007B2C50">
      <w:pPr>
        <w:jc w:val="center"/>
        <w:rPr>
          <w:rFonts w:ascii="Georgia" w:hAnsi="Georgia"/>
          <w:b/>
          <w:sz w:val="32"/>
          <w:szCs w:val="32"/>
        </w:rPr>
      </w:pPr>
    </w:p>
    <w:p w14:paraId="64EA966B" w14:textId="77777777" w:rsidR="00FC3390" w:rsidRDefault="00FC3390" w:rsidP="007B2C50">
      <w:pPr>
        <w:jc w:val="center"/>
        <w:rPr>
          <w:rFonts w:ascii="Georgia" w:hAnsi="Georgia"/>
          <w:b/>
          <w:sz w:val="30"/>
          <w:szCs w:val="30"/>
        </w:rPr>
      </w:pPr>
    </w:p>
    <w:p w14:paraId="16997AA3" w14:textId="77777777" w:rsidR="00FC3390" w:rsidRDefault="00FC3390" w:rsidP="007B2C50">
      <w:pPr>
        <w:jc w:val="center"/>
        <w:rPr>
          <w:rFonts w:ascii="Georgia" w:hAnsi="Georgia"/>
          <w:b/>
          <w:sz w:val="30"/>
          <w:szCs w:val="30"/>
        </w:rPr>
      </w:pPr>
    </w:p>
    <w:p w14:paraId="19028B0C" w14:textId="77777777" w:rsidR="007B2C50" w:rsidRPr="007B2C50" w:rsidRDefault="007B2C50" w:rsidP="007B2C50">
      <w:pPr>
        <w:jc w:val="center"/>
        <w:rPr>
          <w:rFonts w:ascii="Georgia" w:hAnsi="Georgia"/>
          <w:b/>
          <w:sz w:val="30"/>
          <w:szCs w:val="30"/>
        </w:rPr>
      </w:pPr>
      <w:r w:rsidRPr="007B2C50">
        <w:rPr>
          <w:rFonts w:ascii="Georgia" w:hAnsi="Georgia"/>
          <w:b/>
          <w:sz w:val="30"/>
          <w:szCs w:val="30"/>
        </w:rPr>
        <w:lastRenderedPageBreak/>
        <w:t>How Parents Can Assist Students Participating in National History Day</w:t>
      </w:r>
    </w:p>
    <w:p w14:paraId="119CF7F2" w14:textId="77777777" w:rsidR="007B2C50" w:rsidRDefault="007B2C50" w:rsidP="007B2C50">
      <w:pPr>
        <w:jc w:val="center"/>
        <w:rPr>
          <w:rFonts w:ascii="Georgia" w:hAnsi="Georgia"/>
          <w:b/>
          <w:sz w:val="28"/>
          <w:szCs w:val="28"/>
        </w:rPr>
      </w:pPr>
    </w:p>
    <w:p w14:paraId="4DE0B550" w14:textId="77777777" w:rsidR="007B2C50" w:rsidRDefault="007B2C50" w:rsidP="007B2C50">
      <w:pPr>
        <w:jc w:val="center"/>
        <w:rPr>
          <w:rFonts w:ascii="Georgia" w:hAnsi="Georgia"/>
          <w:b/>
          <w:sz w:val="28"/>
          <w:szCs w:val="28"/>
        </w:rPr>
      </w:pPr>
    </w:p>
    <w:p w14:paraId="409892F5" w14:textId="77777777" w:rsidR="007B2C50" w:rsidRPr="000409F6" w:rsidRDefault="00EC143C" w:rsidP="007B2C50">
      <w:pPr>
        <w:ind w:left="360"/>
        <w:rPr>
          <w:rFonts w:ascii="Georgia" w:hAnsi="Georgia"/>
        </w:rPr>
      </w:pPr>
      <w:r>
        <w:rPr>
          <w:noProof/>
        </w:rPr>
        <mc:AlternateContent>
          <mc:Choice Requires="wps">
            <w:drawing>
              <wp:anchor distT="0" distB="0" distL="114300" distR="114300" simplePos="0" relativeHeight="251657728" behindDoc="0" locked="0" layoutInCell="1" allowOverlap="1" wp14:anchorId="24EEBCF0" wp14:editId="75D2FA1B">
                <wp:simplePos x="0" y="0"/>
                <wp:positionH relativeFrom="column">
                  <wp:posOffset>0</wp:posOffset>
                </wp:positionH>
                <wp:positionV relativeFrom="paragraph">
                  <wp:posOffset>0</wp:posOffset>
                </wp:positionV>
                <wp:extent cx="7050405" cy="6421120"/>
                <wp:effectExtent l="13335" t="11430" r="1333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6421120"/>
                        </a:xfrm>
                        <a:prstGeom prst="rect">
                          <a:avLst/>
                        </a:prstGeom>
                        <a:solidFill>
                          <a:srgbClr val="FFFFFF"/>
                        </a:solidFill>
                        <a:ln w="9525">
                          <a:solidFill>
                            <a:srgbClr val="000000"/>
                          </a:solidFill>
                          <a:miter lim="800000"/>
                          <a:headEnd/>
                          <a:tailEnd/>
                        </a:ln>
                      </wps:spPr>
                      <wps:txbx>
                        <w:txbxContent>
                          <w:p w14:paraId="4410C152" w14:textId="77777777" w:rsidR="007B2C50" w:rsidRDefault="007B2C50" w:rsidP="007B2C50">
                            <w:pPr>
                              <w:ind w:left="360"/>
                              <w:rPr>
                                <w:rFonts w:ascii="Georgia" w:hAnsi="Georgia"/>
                              </w:rPr>
                            </w:pPr>
                          </w:p>
                          <w:p w14:paraId="51D5463F" w14:textId="77777777" w:rsidR="007B2C50" w:rsidRDefault="007B2C50" w:rsidP="007B2C50">
                            <w:pPr>
                              <w:ind w:left="360"/>
                              <w:rPr>
                                <w:rFonts w:ascii="Georgia" w:hAnsi="Georgia"/>
                              </w:rPr>
                            </w:pPr>
                          </w:p>
                          <w:p w14:paraId="7DF4C875" w14:textId="77777777" w:rsidR="007B2C50" w:rsidRDefault="007B2C50" w:rsidP="007B2C50">
                            <w:pPr>
                              <w:numPr>
                                <w:ilvl w:val="0"/>
                                <w:numId w:val="1"/>
                              </w:numPr>
                              <w:rPr>
                                <w:rFonts w:ascii="Georgia" w:hAnsi="Georgia"/>
                              </w:rPr>
                            </w:pPr>
                            <w:r>
                              <w:rPr>
                                <w:rFonts w:ascii="Georgia" w:hAnsi="Georgia"/>
                              </w:rPr>
                              <w:t xml:space="preserve">Help your child stay on task by occasionally asking to see their work in conjunction with the History </w:t>
                            </w:r>
                            <w:r w:rsidR="002E2035">
                              <w:rPr>
                                <w:rFonts w:ascii="Georgia" w:hAnsi="Georgia"/>
                              </w:rPr>
                              <w:t>Day</w:t>
                            </w:r>
                            <w:r>
                              <w:rPr>
                                <w:rFonts w:ascii="Georgia" w:hAnsi="Georgia"/>
                              </w:rPr>
                              <w:t xml:space="preserve"> Timeline and checklists.</w:t>
                            </w:r>
                          </w:p>
                          <w:p w14:paraId="32BB2E16" w14:textId="77777777" w:rsidR="007B2C50" w:rsidRDefault="007B2C50" w:rsidP="007B2C50">
                            <w:pPr>
                              <w:rPr>
                                <w:rFonts w:ascii="Georgia" w:hAnsi="Georgia"/>
                              </w:rPr>
                            </w:pPr>
                          </w:p>
                          <w:p w14:paraId="51E3C5F4" w14:textId="77777777" w:rsidR="007B2C50" w:rsidRDefault="007B2C50" w:rsidP="007B2C50">
                            <w:pPr>
                              <w:numPr>
                                <w:ilvl w:val="0"/>
                                <w:numId w:val="1"/>
                              </w:numPr>
                              <w:rPr>
                                <w:rFonts w:ascii="Georgia" w:hAnsi="Georgia"/>
                              </w:rPr>
                            </w:pPr>
                            <w:r>
                              <w:rPr>
                                <w:rFonts w:ascii="Georgia" w:hAnsi="Georgia"/>
                              </w:rPr>
                              <w:t>Read the rubrics and guidelines for quality work specific to your child’s project.</w:t>
                            </w:r>
                          </w:p>
                          <w:p w14:paraId="2A2DF1D1" w14:textId="77777777" w:rsidR="007B2C50" w:rsidRDefault="007B2C50" w:rsidP="007B2C50">
                            <w:pPr>
                              <w:ind w:left="360"/>
                              <w:rPr>
                                <w:rFonts w:ascii="Georgia" w:hAnsi="Georgia"/>
                              </w:rPr>
                            </w:pPr>
                          </w:p>
                          <w:p w14:paraId="3FA2A00A" w14:textId="77777777" w:rsidR="007B2C50" w:rsidRDefault="007B2C50" w:rsidP="007B2C50">
                            <w:pPr>
                              <w:numPr>
                                <w:ilvl w:val="0"/>
                                <w:numId w:val="1"/>
                              </w:numPr>
                              <w:rPr>
                                <w:rFonts w:ascii="Georgia" w:hAnsi="Georgia"/>
                              </w:rPr>
                            </w:pPr>
                            <w:r>
                              <w:rPr>
                                <w:rFonts w:ascii="Georgia" w:hAnsi="Georgia"/>
                              </w:rPr>
                              <w:t xml:space="preserve">Assist students with transportation to </w:t>
                            </w:r>
                            <w:r w:rsidR="00733E7B">
                              <w:rPr>
                                <w:rFonts w:ascii="Georgia" w:hAnsi="Georgia"/>
                              </w:rPr>
                              <w:t xml:space="preserve">teacher office hours, </w:t>
                            </w:r>
                            <w:r>
                              <w:rPr>
                                <w:rFonts w:ascii="Georgia" w:hAnsi="Georgia"/>
                              </w:rPr>
                              <w:t>libraries, museums, and other places that provide information for students in their research efforts</w:t>
                            </w:r>
                            <w:r w:rsidR="00733E7B">
                              <w:rPr>
                                <w:rFonts w:ascii="Georgia" w:hAnsi="Georgia"/>
                              </w:rPr>
                              <w:t xml:space="preserve"> (if needed)</w:t>
                            </w:r>
                            <w:r>
                              <w:rPr>
                                <w:rFonts w:ascii="Georgia" w:hAnsi="Georgia"/>
                              </w:rPr>
                              <w:t>.</w:t>
                            </w:r>
                          </w:p>
                          <w:p w14:paraId="5CE2738D" w14:textId="77777777" w:rsidR="007B2C50" w:rsidRDefault="007B2C50" w:rsidP="007B2C50">
                            <w:pPr>
                              <w:ind w:left="360"/>
                              <w:rPr>
                                <w:rFonts w:ascii="Georgia" w:hAnsi="Georgia"/>
                              </w:rPr>
                            </w:pPr>
                          </w:p>
                          <w:p w14:paraId="7677D2D8" w14:textId="77777777" w:rsidR="007B2C50" w:rsidRDefault="007B2C50" w:rsidP="007B2C50">
                            <w:pPr>
                              <w:numPr>
                                <w:ilvl w:val="0"/>
                                <w:numId w:val="1"/>
                              </w:numPr>
                              <w:rPr>
                                <w:rFonts w:ascii="Georgia" w:hAnsi="Georgia"/>
                              </w:rPr>
                            </w:pPr>
                            <w:r>
                              <w:rPr>
                                <w:rFonts w:ascii="Georgia" w:hAnsi="Georgia"/>
                              </w:rPr>
                              <w:t>Provide space in your home for students to work.  If your child is part of a group project, perhaps you and the other parents of students in the group could rotate using your homes to facilitate groups being able to work together afterschool.</w:t>
                            </w:r>
                          </w:p>
                          <w:p w14:paraId="6DE09483" w14:textId="77777777" w:rsidR="007B2C50" w:rsidRDefault="007B2C50" w:rsidP="007B2C50">
                            <w:pPr>
                              <w:ind w:left="360"/>
                              <w:rPr>
                                <w:rFonts w:ascii="Georgia" w:hAnsi="Georgia"/>
                              </w:rPr>
                            </w:pPr>
                          </w:p>
                          <w:p w14:paraId="5BAE6318" w14:textId="77777777" w:rsidR="007B2C50" w:rsidRDefault="007B2C50" w:rsidP="007B2C50">
                            <w:pPr>
                              <w:numPr>
                                <w:ilvl w:val="0"/>
                                <w:numId w:val="1"/>
                              </w:numPr>
                              <w:rPr>
                                <w:rFonts w:ascii="Georgia" w:hAnsi="Georgia"/>
                              </w:rPr>
                            </w:pPr>
                            <w:r>
                              <w:rPr>
                                <w:rFonts w:ascii="Georgia" w:hAnsi="Georgia"/>
                              </w:rPr>
                              <w:t>Help supply materials needed for the project.  If students work in a group, each set of the parents could supply one or two of the elements needed.  For example, in constructing an exhibit, one student’s parents could provide the exhibit board, another could secure the background material and border trim, and another could supply the paper and markers needed for displaying images and signs.</w:t>
                            </w:r>
                            <w:r w:rsidR="00733E7B">
                              <w:rPr>
                                <w:rFonts w:ascii="Georgia" w:hAnsi="Georgia"/>
                              </w:rPr>
                              <w:t xml:space="preserve">  *Please notify me if there are issues obtaining supplies.</w:t>
                            </w:r>
                          </w:p>
                          <w:p w14:paraId="4C1C7326" w14:textId="77777777" w:rsidR="007B2C50" w:rsidRDefault="007B2C50" w:rsidP="007B2C50">
                            <w:pPr>
                              <w:ind w:left="360"/>
                              <w:rPr>
                                <w:rFonts w:ascii="Georgia" w:hAnsi="Georgia"/>
                              </w:rPr>
                            </w:pPr>
                          </w:p>
                          <w:p w14:paraId="7A7A5410" w14:textId="77777777" w:rsidR="007B2C50" w:rsidRDefault="007B2C50" w:rsidP="007B2C50">
                            <w:pPr>
                              <w:numPr>
                                <w:ilvl w:val="0"/>
                                <w:numId w:val="1"/>
                              </w:numPr>
                              <w:rPr>
                                <w:rFonts w:ascii="Georgia" w:hAnsi="Georgia"/>
                              </w:rPr>
                            </w:pPr>
                            <w:r>
                              <w:rPr>
                                <w:rFonts w:ascii="Georgia" w:hAnsi="Georgia"/>
                              </w:rPr>
                              <w:t xml:space="preserve">Transport your child’s project to the location of History </w:t>
                            </w:r>
                            <w:r w:rsidR="00733E7B">
                              <w:rPr>
                                <w:rFonts w:ascii="Georgia" w:hAnsi="Georgia"/>
                              </w:rPr>
                              <w:t>Day</w:t>
                            </w:r>
                            <w:r>
                              <w:rPr>
                                <w:rFonts w:ascii="Georgia" w:hAnsi="Georgia"/>
                              </w:rPr>
                              <w:t>.</w:t>
                            </w:r>
                          </w:p>
                          <w:p w14:paraId="41F7F328" w14:textId="77777777" w:rsidR="007B2C50" w:rsidRDefault="007B2C50" w:rsidP="007B2C50">
                            <w:pPr>
                              <w:ind w:left="360"/>
                              <w:rPr>
                                <w:rFonts w:ascii="Georgia" w:hAnsi="Georgia"/>
                              </w:rPr>
                            </w:pPr>
                          </w:p>
                          <w:p w14:paraId="60381D6C" w14:textId="77777777" w:rsidR="007B2C50" w:rsidRDefault="007B2C50" w:rsidP="007B2C50">
                            <w:pPr>
                              <w:numPr>
                                <w:ilvl w:val="0"/>
                                <w:numId w:val="1"/>
                              </w:numPr>
                              <w:rPr>
                                <w:rFonts w:ascii="Georgia" w:hAnsi="Georgia"/>
                              </w:rPr>
                            </w:pPr>
                            <w:r>
                              <w:rPr>
                                <w:rFonts w:ascii="Georgia" w:hAnsi="Georgia"/>
                              </w:rPr>
                              <w:t xml:space="preserve">Assist your child in finding primary and secondary sources for research, or resources for the project. </w:t>
                            </w:r>
                          </w:p>
                          <w:p w14:paraId="63CD948B" w14:textId="77777777" w:rsidR="007B2C50" w:rsidRDefault="007B2C50" w:rsidP="007B2C50">
                            <w:pPr>
                              <w:ind w:left="360"/>
                              <w:rPr>
                                <w:rFonts w:ascii="Georgia" w:hAnsi="Georgia"/>
                              </w:rPr>
                            </w:pPr>
                          </w:p>
                          <w:p w14:paraId="60C8904E" w14:textId="77777777" w:rsidR="007B2C50" w:rsidRDefault="007B2C50" w:rsidP="007B2C50">
                            <w:pPr>
                              <w:numPr>
                                <w:ilvl w:val="0"/>
                                <w:numId w:val="1"/>
                              </w:numPr>
                              <w:rPr>
                                <w:rFonts w:ascii="Georgia" w:hAnsi="Georgia"/>
                              </w:rPr>
                            </w:pPr>
                            <w:r>
                              <w:rPr>
                                <w:rFonts w:ascii="Georgia" w:hAnsi="Georgia"/>
                              </w:rPr>
                              <w:t>Emphasize that the presentation of oneself is as important as the presentation of one’s product.  Dressing a</w:t>
                            </w:r>
                            <w:r w:rsidR="00733E7B">
                              <w:rPr>
                                <w:rFonts w:ascii="Georgia" w:hAnsi="Georgia"/>
                              </w:rPr>
                              <w:t>nd behaving appropriately at History Day</w:t>
                            </w:r>
                            <w:r>
                              <w:rPr>
                                <w:rFonts w:ascii="Georgia" w:hAnsi="Georgia"/>
                              </w:rPr>
                              <w:t xml:space="preserve"> demonstrates students’ respect for their visitors and for the people who work hard to make the</w:t>
                            </w:r>
                            <w:r w:rsidR="00733E7B">
                              <w:rPr>
                                <w:rFonts w:ascii="Georgia" w:hAnsi="Georgia"/>
                              </w:rPr>
                              <w:t xml:space="preserve"> event</w:t>
                            </w:r>
                            <w:r>
                              <w:rPr>
                                <w:rFonts w:ascii="Georgia" w:hAnsi="Georgia"/>
                              </w:rPr>
                              <w:t xml:space="preserve"> possible for them.</w:t>
                            </w:r>
                          </w:p>
                          <w:p w14:paraId="0954EB30" w14:textId="77777777" w:rsidR="007B2C50" w:rsidRDefault="007B2C50" w:rsidP="007B2C50">
                            <w:pPr>
                              <w:ind w:left="360"/>
                              <w:rPr>
                                <w:rFonts w:ascii="Georgia" w:hAnsi="Georgia"/>
                              </w:rPr>
                            </w:pPr>
                          </w:p>
                          <w:p w14:paraId="19CF44AA" w14:textId="77777777" w:rsidR="007B2C50" w:rsidRDefault="007B2C50" w:rsidP="007B2C50">
                            <w:pPr>
                              <w:numPr>
                                <w:ilvl w:val="0"/>
                                <w:numId w:val="1"/>
                              </w:numPr>
                              <w:rPr>
                                <w:rFonts w:ascii="Georgia" w:hAnsi="Georgia"/>
                              </w:rPr>
                            </w:pPr>
                            <w:r>
                              <w:rPr>
                                <w:rFonts w:ascii="Georgia" w:hAnsi="Georgia"/>
                              </w:rPr>
                              <w:t xml:space="preserve">Listen to ideas and give constructive feedback.  </w:t>
                            </w:r>
                            <w:r w:rsidRPr="000B6E56">
                              <w:rPr>
                                <w:rFonts w:ascii="Georgia" w:hAnsi="Georgia"/>
                                <w:u w:val="single"/>
                              </w:rPr>
                              <w:t>The work must be the students</w:t>
                            </w:r>
                            <w:r>
                              <w:rPr>
                                <w:rFonts w:ascii="Georgia" w:hAnsi="Georgia"/>
                              </w:rPr>
                              <w:t>, but they can benefit from parents helping them polish their work by letting students know if their writing and/or visual project clearly communicates their ideas.</w:t>
                            </w:r>
                          </w:p>
                          <w:p w14:paraId="3F89F863" w14:textId="77777777" w:rsidR="007B2C50" w:rsidRDefault="007B2C50" w:rsidP="007B2C50">
                            <w:pPr>
                              <w:ind w:left="360"/>
                              <w:rPr>
                                <w:rFonts w:ascii="Georgia" w:hAnsi="Georgia"/>
                              </w:rPr>
                            </w:pPr>
                          </w:p>
                          <w:p w14:paraId="2B0AC482" w14:textId="77777777" w:rsidR="002E2035" w:rsidRPr="002E2035" w:rsidRDefault="002E2035" w:rsidP="007B2C50">
                            <w:pPr>
                              <w:ind w:left="360"/>
                              <w:rPr>
                                <w:rFonts w:ascii="Georgia" w:hAnsi="Georgia"/>
                                <w:sz w:val="12"/>
                              </w:rPr>
                            </w:pPr>
                          </w:p>
                          <w:p w14:paraId="57218132" w14:textId="77777777" w:rsidR="007B2C50" w:rsidRDefault="007B2C50" w:rsidP="007B2C50">
                            <w:pPr>
                              <w:numPr>
                                <w:ilvl w:val="0"/>
                                <w:numId w:val="1"/>
                              </w:numPr>
                              <w:rPr>
                                <w:rFonts w:ascii="Georgia" w:hAnsi="Georgia"/>
                              </w:rPr>
                            </w:pPr>
                            <w:r>
                              <w:rPr>
                                <w:rFonts w:ascii="Georgia" w:hAnsi="Georgia"/>
                              </w:rPr>
                              <w:t xml:space="preserve"> Share your child’s enthusiasm for producing work like a historian.</w:t>
                            </w:r>
                          </w:p>
                          <w:p w14:paraId="3B66506D" w14:textId="77777777" w:rsidR="007B2C50" w:rsidRDefault="007B2C50" w:rsidP="007B2C50">
                            <w:pPr>
                              <w:rPr>
                                <w:rFonts w:ascii="Georgia" w:hAnsi="Georgia"/>
                              </w:rPr>
                            </w:pPr>
                          </w:p>
                          <w:p w14:paraId="5F2849B3" w14:textId="77777777" w:rsidR="007B2C50" w:rsidRPr="00453FA7" w:rsidRDefault="007B2C50" w:rsidP="007B2C50">
                            <w:pPr>
                              <w:rPr>
                                <w:rFonts w:ascii="Georgia" w:hAnsi="Georgia"/>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EBCF0" id="_x0000_t202" coordsize="21600,21600" o:spt="202" path="m,l,21600r21600,l21600,xe">
                <v:stroke joinstyle="miter"/>
                <v:path gradientshapeok="t" o:connecttype="rect"/>
              </v:shapetype>
              <v:shape id="Text Box 2" o:spid="_x0000_s1026" type="#_x0000_t202" style="position:absolute;left:0;text-align:left;margin-left:0;margin-top:0;width:555.15pt;height:50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">
                <v:textbox style="mso-fit-shape-to-text:t">
                  <w:txbxContent>
                    <w:p w14:paraId="4410C152" w14:textId="77777777" w:rsidR="007B2C50" w:rsidRDefault="007B2C50" w:rsidP="007B2C50">
                      <w:pPr>
                        <w:ind w:left="360"/>
                        <w:rPr>
                          <w:rFonts w:ascii="Georgia" w:hAnsi="Georgia"/>
                        </w:rPr>
                      </w:pPr>
                    </w:p>
                    <w:p w14:paraId="51D5463F" w14:textId="77777777" w:rsidR="007B2C50" w:rsidRDefault="007B2C50" w:rsidP="007B2C50">
                      <w:pPr>
                        <w:ind w:left="360"/>
                        <w:rPr>
                          <w:rFonts w:ascii="Georgia" w:hAnsi="Georgia"/>
                        </w:rPr>
                      </w:pPr>
                    </w:p>
                    <w:p w14:paraId="7DF4C875" w14:textId="77777777" w:rsidR="007B2C50" w:rsidRDefault="007B2C50" w:rsidP="007B2C50">
                      <w:pPr>
                        <w:numPr>
                          <w:ilvl w:val="0"/>
                          <w:numId w:val="1"/>
                        </w:numPr>
                        <w:rPr>
                          <w:rFonts w:ascii="Georgia" w:hAnsi="Georgia"/>
                        </w:rPr>
                      </w:pPr>
                      <w:r>
                        <w:rPr>
                          <w:rFonts w:ascii="Georgia" w:hAnsi="Georgia"/>
                        </w:rPr>
                        <w:t xml:space="preserve">Help your child stay on task by occasionally asking to see their work in conjunction with the History </w:t>
                      </w:r>
                      <w:r w:rsidR="002E2035">
                        <w:rPr>
                          <w:rFonts w:ascii="Georgia" w:hAnsi="Georgia"/>
                        </w:rPr>
                        <w:t>Day</w:t>
                      </w:r>
                      <w:r>
                        <w:rPr>
                          <w:rFonts w:ascii="Georgia" w:hAnsi="Georgia"/>
                        </w:rPr>
                        <w:t xml:space="preserve"> Timeline and checklists.</w:t>
                      </w:r>
                    </w:p>
                    <w:p w14:paraId="32BB2E16" w14:textId="77777777" w:rsidR="007B2C50" w:rsidRDefault="007B2C50" w:rsidP="007B2C50">
                      <w:pPr>
                        <w:rPr>
                          <w:rFonts w:ascii="Georgia" w:hAnsi="Georgia"/>
                        </w:rPr>
                      </w:pPr>
                    </w:p>
                    <w:p w14:paraId="51E3C5F4" w14:textId="77777777" w:rsidR="007B2C50" w:rsidRDefault="007B2C50" w:rsidP="007B2C50">
                      <w:pPr>
                        <w:numPr>
                          <w:ilvl w:val="0"/>
                          <w:numId w:val="1"/>
                        </w:numPr>
                        <w:rPr>
                          <w:rFonts w:ascii="Georgia" w:hAnsi="Georgia"/>
                        </w:rPr>
                      </w:pPr>
                      <w:r>
                        <w:rPr>
                          <w:rFonts w:ascii="Georgia" w:hAnsi="Georgia"/>
                        </w:rPr>
                        <w:t>Read the rubrics and guidelines for quality work specific to your child’s project.</w:t>
                      </w:r>
                    </w:p>
                    <w:p w14:paraId="2A2DF1D1" w14:textId="77777777" w:rsidR="007B2C50" w:rsidRDefault="007B2C50" w:rsidP="007B2C50">
                      <w:pPr>
                        <w:ind w:left="360"/>
                        <w:rPr>
                          <w:rFonts w:ascii="Georgia" w:hAnsi="Georgia"/>
                        </w:rPr>
                      </w:pPr>
                    </w:p>
                    <w:p w14:paraId="3FA2A00A" w14:textId="77777777" w:rsidR="007B2C50" w:rsidRDefault="007B2C50" w:rsidP="007B2C50">
                      <w:pPr>
                        <w:numPr>
                          <w:ilvl w:val="0"/>
                          <w:numId w:val="1"/>
                        </w:numPr>
                        <w:rPr>
                          <w:rFonts w:ascii="Georgia" w:hAnsi="Georgia"/>
                        </w:rPr>
                      </w:pPr>
                      <w:r>
                        <w:rPr>
                          <w:rFonts w:ascii="Georgia" w:hAnsi="Georgia"/>
                        </w:rPr>
                        <w:t xml:space="preserve">Assist students with transportation to </w:t>
                      </w:r>
                      <w:r w:rsidR="00733E7B">
                        <w:rPr>
                          <w:rFonts w:ascii="Georgia" w:hAnsi="Georgia"/>
                        </w:rPr>
                        <w:t xml:space="preserve">teacher office hours, </w:t>
                      </w:r>
                      <w:r>
                        <w:rPr>
                          <w:rFonts w:ascii="Georgia" w:hAnsi="Georgia"/>
                        </w:rPr>
                        <w:t>libraries, museums, and other places that provide information for students in their research efforts</w:t>
                      </w:r>
                      <w:r w:rsidR="00733E7B">
                        <w:rPr>
                          <w:rFonts w:ascii="Georgia" w:hAnsi="Georgia"/>
                        </w:rPr>
                        <w:t xml:space="preserve"> (if needed)</w:t>
                      </w:r>
                      <w:r>
                        <w:rPr>
                          <w:rFonts w:ascii="Georgia" w:hAnsi="Georgia"/>
                        </w:rPr>
                        <w:t>.</w:t>
                      </w:r>
                    </w:p>
                    <w:p w14:paraId="5CE2738D" w14:textId="77777777" w:rsidR="007B2C50" w:rsidRDefault="007B2C50" w:rsidP="007B2C50">
                      <w:pPr>
                        <w:ind w:left="360"/>
                        <w:rPr>
                          <w:rFonts w:ascii="Georgia" w:hAnsi="Georgia"/>
                        </w:rPr>
                      </w:pPr>
                    </w:p>
                    <w:p w14:paraId="7677D2D8" w14:textId="77777777" w:rsidR="007B2C50" w:rsidRDefault="007B2C50" w:rsidP="007B2C50">
                      <w:pPr>
                        <w:numPr>
                          <w:ilvl w:val="0"/>
                          <w:numId w:val="1"/>
                        </w:numPr>
                        <w:rPr>
                          <w:rFonts w:ascii="Georgia" w:hAnsi="Georgia"/>
                        </w:rPr>
                      </w:pPr>
                      <w:r>
                        <w:rPr>
                          <w:rFonts w:ascii="Georgia" w:hAnsi="Georgia"/>
                        </w:rPr>
                        <w:t>Provide space in your home for students to work.  If your child is part of a group project, perhaps you and the other parents of students in the group could rotate using your homes to facilitate groups being able to work together afterschool.</w:t>
                      </w:r>
                    </w:p>
                    <w:p w14:paraId="6DE09483" w14:textId="77777777" w:rsidR="007B2C50" w:rsidRDefault="007B2C50" w:rsidP="007B2C50">
                      <w:pPr>
                        <w:ind w:left="360"/>
                        <w:rPr>
                          <w:rFonts w:ascii="Georgia" w:hAnsi="Georgia"/>
                        </w:rPr>
                      </w:pPr>
                    </w:p>
                    <w:p w14:paraId="5BAE6318" w14:textId="77777777" w:rsidR="007B2C50" w:rsidRDefault="007B2C50" w:rsidP="007B2C50">
                      <w:pPr>
                        <w:numPr>
                          <w:ilvl w:val="0"/>
                          <w:numId w:val="1"/>
                        </w:numPr>
                        <w:rPr>
                          <w:rFonts w:ascii="Georgia" w:hAnsi="Georgia"/>
                        </w:rPr>
                      </w:pPr>
                      <w:r>
                        <w:rPr>
                          <w:rFonts w:ascii="Georgia" w:hAnsi="Georgia"/>
                        </w:rPr>
                        <w:t>Help supply materials needed for the project.  If students work in a group, each set of the parents could supply one or two of the elements needed.  For example, in constructing an exhibit, one student’s parents could provide the exhibit board, another could secure the background material and border trim, and another could supply the paper and markers needed for displaying images and signs.</w:t>
                      </w:r>
                      <w:r w:rsidR="00733E7B">
                        <w:rPr>
                          <w:rFonts w:ascii="Georgia" w:hAnsi="Georgia"/>
                        </w:rPr>
                        <w:t xml:space="preserve">  *Please notify me if there are issues obtaining supplies.</w:t>
                      </w:r>
                    </w:p>
                    <w:p w14:paraId="4C1C7326" w14:textId="77777777" w:rsidR="007B2C50" w:rsidRDefault="007B2C50" w:rsidP="007B2C50">
                      <w:pPr>
                        <w:ind w:left="360"/>
                        <w:rPr>
                          <w:rFonts w:ascii="Georgia" w:hAnsi="Georgia"/>
                        </w:rPr>
                      </w:pPr>
                    </w:p>
                    <w:p w14:paraId="7A7A5410" w14:textId="77777777" w:rsidR="007B2C50" w:rsidRDefault="007B2C50" w:rsidP="007B2C50">
                      <w:pPr>
                        <w:numPr>
                          <w:ilvl w:val="0"/>
                          <w:numId w:val="1"/>
                        </w:numPr>
                        <w:rPr>
                          <w:rFonts w:ascii="Georgia" w:hAnsi="Georgia"/>
                        </w:rPr>
                      </w:pPr>
                      <w:r>
                        <w:rPr>
                          <w:rFonts w:ascii="Georgia" w:hAnsi="Georgia"/>
                        </w:rPr>
                        <w:t xml:space="preserve">Transport your child’s project to the location of History </w:t>
                      </w:r>
                      <w:r w:rsidR="00733E7B">
                        <w:rPr>
                          <w:rFonts w:ascii="Georgia" w:hAnsi="Georgia"/>
                        </w:rPr>
                        <w:t>Day</w:t>
                      </w:r>
                      <w:r>
                        <w:rPr>
                          <w:rFonts w:ascii="Georgia" w:hAnsi="Georgia"/>
                        </w:rPr>
                        <w:t>.</w:t>
                      </w:r>
                    </w:p>
                    <w:p w14:paraId="41F7F328" w14:textId="77777777" w:rsidR="007B2C50" w:rsidRDefault="007B2C50" w:rsidP="007B2C50">
                      <w:pPr>
                        <w:ind w:left="360"/>
                        <w:rPr>
                          <w:rFonts w:ascii="Georgia" w:hAnsi="Georgia"/>
                        </w:rPr>
                      </w:pPr>
                    </w:p>
                    <w:p w14:paraId="60381D6C" w14:textId="77777777" w:rsidR="007B2C50" w:rsidRDefault="007B2C50" w:rsidP="007B2C50">
                      <w:pPr>
                        <w:numPr>
                          <w:ilvl w:val="0"/>
                          <w:numId w:val="1"/>
                        </w:numPr>
                        <w:rPr>
                          <w:rFonts w:ascii="Georgia" w:hAnsi="Georgia"/>
                        </w:rPr>
                      </w:pPr>
                      <w:r>
                        <w:rPr>
                          <w:rFonts w:ascii="Georgia" w:hAnsi="Georgia"/>
                        </w:rPr>
                        <w:t xml:space="preserve">Assist your child in finding primary and secondary sources for research, or resources for the project. </w:t>
                      </w:r>
                    </w:p>
                    <w:p w14:paraId="63CD948B" w14:textId="77777777" w:rsidR="007B2C50" w:rsidRDefault="007B2C50" w:rsidP="007B2C50">
                      <w:pPr>
                        <w:ind w:left="360"/>
                        <w:rPr>
                          <w:rFonts w:ascii="Georgia" w:hAnsi="Georgia"/>
                        </w:rPr>
                      </w:pPr>
                    </w:p>
                    <w:p w14:paraId="60C8904E" w14:textId="77777777" w:rsidR="007B2C50" w:rsidRDefault="007B2C50" w:rsidP="007B2C50">
                      <w:pPr>
                        <w:numPr>
                          <w:ilvl w:val="0"/>
                          <w:numId w:val="1"/>
                        </w:numPr>
                        <w:rPr>
                          <w:rFonts w:ascii="Georgia" w:hAnsi="Georgia"/>
                        </w:rPr>
                      </w:pPr>
                      <w:r>
                        <w:rPr>
                          <w:rFonts w:ascii="Georgia" w:hAnsi="Georgia"/>
                        </w:rPr>
                        <w:t>Emphasize that the presentation of oneself is as important as the presentation of one’s product.  Dressing a</w:t>
                      </w:r>
                      <w:r w:rsidR="00733E7B">
                        <w:rPr>
                          <w:rFonts w:ascii="Georgia" w:hAnsi="Georgia"/>
                        </w:rPr>
                        <w:t>nd behaving appropriately at History Day</w:t>
                      </w:r>
                      <w:r>
                        <w:rPr>
                          <w:rFonts w:ascii="Georgia" w:hAnsi="Georgia"/>
                        </w:rPr>
                        <w:t xml:space="preserve"> demonstrates students’ respect for their visitors and for the people who work hard to make the</w:t>
                      </w:r>
                      <w:r w:rsidR="00733E7B">
                        <w:rPr>
                          <w:rFonts w:ascii="Georgia" w:hAnsi="Georgia"/>
                        </w:rPr>
                        <w:t xml:space="preserve"> event</w:t>
                      </w:r>
                      <w:r>
                        <w:rPr>
                          <w:rFonts w:ascii="Georgia" w:hAnsi="Georgia"/>
                        </w:rPr>
                        <w:t xml:space="preserve"> possible for them.</w:t>
                      </w:r>
                    </w:p>
                    <w:p w14:paraId="0954EB30" w14:textId="77777777" w:rsidR="007B2C50" w:rsidRDefault="007B2C50" w:rsidP="007B2C50">
                      <w:pPr>
                        <w:ind w:left="360"/>
                        <w:rPr>
                          <w:rFonts w:ascii="Georgia" w:hAnsi="Georgia"/>
                        </w:rPr>
                      </w:pPr>
                    </w:p>
                    <w:p w14:paraId="19CF44AA" w14:textId="77777777" w:rsidR="007B2C50" w:rsidRDefault="007B2C50" w:rsidP="007B2C50">
                      <w:pPr>
                        <w:numPr>
                          <w:ilvl w:val="0"/>
                          <w:numId w:val="1"/>
                        </w:numPr>
                        <w:rPr>
                          <w:rFonts w:ascii="Georgia" w:hAnsi="Georgia"/>
                        </w:rPr>
                      </w:pPr>
                      <w:r>
                        <w:rPr>
                          <w:rFonts w:ascii="Georgia" w:hAnsi="Georgia"/>
                        </w:rPr>
                        <w:t xml:space="preserve">Listen to ideas and give constructive feedback.  </w:t>
                      </w:r>
                      <w:r w:rsidRPr="000B6E56">
                        <w:rPr>
                          <w:rFonts w:ascii="Georgia" w:hAnsi="Georgia"/>
                          <w:u w:val="single"/>
                        </w:rPr>
                        <w:t>The work must be the students</w:t>
                      </w:r>
                      <w:r>
                        <w:rPr>
                          <w:rFonts w:ascii="Georgia" w:hAnsi="Georgia"/>
                        </w:rPr>
                        <w:t>, but they can benefit from parents helping them polish their work by letting students know if their writing and/or visual project clearly communicates their ideas.</w:t>
                      </w:r>
                    </w:p>
                    <w:p w14:paraId="3F89F863" w14:textId="77777777" w:rsidR="007B2C50" w:rsidRDefault="007B2C50" w:rsidP="007B2C50">
                      <w:pPr>
                        <w:ind w:left="360"/>
                        <w:rPr>
                          <w:rFonts w:ascii="Georgia" w:hAnsi="Georgia"/>
                        </w:rPr>
                      </w:pPr>
                    </w:p>
                    <w:p w14:paraId="2B0AC482" w14:textId="77777777" w:rsidR="002E2035" w:rsidRPr="002E2035" w:rsidRDefault="002E2035" w:rsidP="007B2C50">
                      <w:pPr>
                        <w:ind w:left="360"/>
                        <w:rPr>
                          <w:rFonts w:ascii="Georgia" w:hAnsi="Georgia"/>
                          <w:sz w:val="12"/>
                        </w:rPr>
                      </w:pPr>
                    </w:p>
                    <w:p w14:paraId="57218132" w14:textId="77777777" w:rsidR="007B2C50" w:rsidRDefault="007B2C50" w:rsidP="007B2C50">
                      <w:pPr>
                        <w:numPr>
                          <w:ilvl w:val="0"/>
                          <w:numId w:val="1"/>
                        </w:numPr>
                        <w:rPr>
                          <w:rFonts w:ascii="Georgia" w:hAnsi="Georgia"/>
                        </w:rPr>
                      </w:pPr>
                      <w:r>
                        <w:rPr>
                          <w:rFonts w:ascii="Georgia" w:hAnsi="Georgia"/>
                        </w:rPr>
                        <w:t xml:space="preserve"> Share your child’s enthusiasm for producing work like a historian.</w:t>
                      </w:r>
                    </w:p>
                    <w:p w14:paraId="3B66506D" w14:textId="77777777" w:rsidR="007B2C50" w:rsidRDefault="007B2C50" w:rsidP="007B2C50">
                      <w:pPr>
                        <w:rPr>
                          <w:rFonts w:ascii="Georgia" w:hAnsi="Georgia"/>
                        </w:rPr>
                      </w:pPr>
                    </w:p>
                    <w:p w14:paraId="5F2849B3" w14:textId="77777777" w:rsidR="007B2C50" w:rsidRPr="00453FA7" w:rsidRDefault="007B2C50" w:rsidP="007B2C50">
                      <w:pPr>
                        <w:rPr>
                          <w:rFonts w:ascii="Georgia" w:hAnsi="Georgia"/>
                        </w:rPr>
                      </w:pPr>
                    </w:p>
                  </w:txbxContent>
                </v:textbox>
                <w10:wrap type="square"/>
              </v:shape>
            </w:pict>
          </mc:Fallback>
        </mc:AlternateContent>
      </w:r>
    </w:p>
    <w:p w14:paraId="384A9320" w14:textId="77777777" w:rsidR="007B2C50" w:rsidRPr="0091319C" w:rsidRDefault="007B2C50">
      <w:pPr>
        <w:rPr>
          <w:rFonts w:ascii="Calibri" w:hAnsi="Calibri"/>
          <w:sz w:val="23"/>
          <w:szCs w:val="23"/>
        </w:rPr>
      </w:pPr>
    </w:p>
    <w:sectPr w:rsidR="007B2C50" w:rsidRPr="0091319C" w:rsidSect="000607C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20DDB"/>
    <w:multiLevelType w:val="hybridMultilevel"/>
    <w:tmpl w:val="6A98E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04"/>
    <w:rsid w:val="00002E8B"/>
    <w:rsid w:val="00036B7D"/>
    <w:rsid w:val="0004304E"/>
    <w:rsid w:val="000607CD"/>
    <w:rsid w:val="00085C2C"/>
    <w:rsid w:val="00094B11"/>
    <w:rsid w:val="000A3016"/>
    <w:rsid w:val="000D50C5"/>
    <w:rsid w:val="00101106"/>
    <w:rsid w:val="00115062"/>
    <w:rsid w:val="001236F9"/>
    <w:rsid w:val="00181D83"/>
    <w:rsid w:val="00190D06"/>
    <w:rsid w:val="00193D03"/>
    <w:rsid w:val="00195EC1"/>
    <w:rsid w:val="001A240E"/>
    <w:rsid w:val="001B3580"/>
    <w:rsid w:val="002506C7"/>
    <w:rsid w:val="002521F4"/>
    <w:rsid w:val="00253ED2"/>
    <w:rsid w:val="00291CBD"/>
    <w:rsid w:val="002C299F"/>
    <w:rsid w:val="002E2035"/>
    <w:rsid w:val="002F7CC8"/>
    <w:rsid w:val="00300BF6"/>
    <w:rsid w:val="003036FE"/>
    <w:rsid w:val="003043FC"/>
    <w:rsid w:val="003140AE"/>
    <w:rsid w:val="00341FE1"/>
    <w:rsid w:val="00361436"/>
    <w:rsid w:val="003717A4"/>
    <w:rsid w:val="003B2FEA"/>
    <w:rsid w:val="003F5D61"/>
    <w:rsid w:val="004046B2"/>
    <w:rsid w:val="00411A60"/>
    <w:rsid w:val="00431E1C"/>
    <w:rsid w:val="004433BD"/>
    <w:rsid w:val="00446832"/>
    <w:rsid w:val="004A61B4"/>
    <w:rsid w:val="004A6D04"/>
    <w:rsid w:val="004B0D41"/>
    <w:rsid w:val="004C7AC3"/>
    <w:rsid w:val="004F23AC"/>
    <w:rsid w:val="00523E10"/>
    <w:rsid w:val="00531ABC"/>
    <w:rsid w:val="00540A15"/>
    <w:rsid w:val="00557832"/>
    <w:rsid w:val="0056346C"/>
    <w:rsid w:val="00577898"/>
    <w:rsid w:val="005A6BB7"/>
    <w:rsid w:val="005D197A"/>
    <w:rsid w:val="005D6AC0"/>
    <w:rsid w:val="00602FD9"/>
    <w:rsid w:val="00630188"/>
    <w:rsid w:val="00653CCE"/>
    <w:rsid w:val="00655004"/>
    <w:rsid w:val="00666F5A"/>
    <w:rsid w:val="00681979"/>
    <w:rsid w:val="006A10BF"/>
    <w:rsid w:val="006C51EC"/>
    <w:rsid w:val="006C713A"/>
    <w:rsid w:val="006F6ABB"/>
    <w:rsid w:val="00733E7B"/>
    <w:rsid w:val="00781A1A"/>
    <w:rsid w:val="00786E02"/>
    <w:rsid w:val="007916DF"/>
    <w:rsid w:val="007B2C50"/>
    <w:rsid w:val="007E2DBA"/>
    <w:rsid w:val="0082652F"/>
    <w:rsid w:val="00830C19"/>
    <w:rsid w:val="00854089"/>
    <w:rsid w:val="00863E14"/>
    <w:rsid w:val="00871ADB"/>
    <w:rsid w:val="0089499F"/>
    <w:rsid w:val="008B2C91"/>
    <w:rsid w:val="008D5E8C"/>
    <w:rsid w:val="008F7DFA"/>
    <w:rsid w:val="0091319C"/>
    <w:rsid w:val="0095694B"/>
    <w:rsid w:val="00961097"/>
    <w:rsid w:val="00971825"/>
    <w:rsid w:val="0099061F"/>
    <w:rsid w:val="009B1529"/>
    <w:rsid w:val="009C7260"/>
    <w:rsid w:val="009D30CC"/>
    <w:rsid w:val="009E2D91"/>
    <w:rsid w:val="009E35CC"/>
    <w:rsid w:val="009F50B4"/>
    <w:rsid w:val="00A046D3"/>
    <w:rsid w:val="00A670A1"/>
    <w:rsid w:val="00A7254A"/>
    <w:rsid w:val="00A81D88"/>
    <w:rsid w:val="00A96019"/>
    <w:rsid w:val="00AC7239"/>
    <w:rsid w:val="00B654C3"/>
    <w:rsid w:val="00B77FC9"/>
    <w:rsid w:val="00B831CA"/>
    <w:rsid w:val="00BC1539"/>
    <w:rsid w:val="00C11085"/>
    <w:rsid w:val="00C4201D"/>
    <w:rsid w:val="00C525E3"/>
    <w:rsid w:val="00C716BD"/>
    <w:rsid w:val="00C74894"/>
    <w:rsid w:val="00C80E49"/>
    <w:rsid w:val="00CA1022"/>
    <w:rsid w:val="00CA72DA"/>
    <w:rsid w:val="00D42DB2"/>
    <w:rsid w:val="00D95DEF"/>
    <w:rsid w:val="00D96AD1"/>
    <w:rsid w:val="00DA60A3"/>
    <w:rsid w:val="00DB1492"/>
    <w:rsid w:val="00E66554"/>
    <w:rsid w:val="00E80CCA"/>
    <w:rsid w:val="00E80CD5"/>
    <w:rsid w:val="00EC143C"/>
    <w:rsid w:val="00ED135C"/>
    <w:rsid w:val="00EE714D"/>
    <w:rsid w:val="00F1473B"/>
    <w:rsid w:val="00F544A4"/>
    <w:rsid w:val="00F548B8"/>
    <w:rsid w:val="00F643DB"/>
    <w:rsid w:val="00F804F7"/>
    <w:rsid w:val="00F96007"/>
    <w:rsid w:val="00FC3390"/>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EBDE0"/>
  <w15:chartTrackingRefBased/>
  <w15:docId w15:val="{83D08020-C5A7-4460-9A0C-13D41F64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6F9"/>
    <w:rPr>
      <w:color w:val="0000FF"/>
      <w:u w:val="single"/>
    </w:rPr>
  </w:style>
  <w:style w:type="character" w:customStyle="1" w:styleId="apple-converted-space">
    <w:name w:val="apple-converted-space"/>
    <w:rsid w:val="0056346C"/>
  </w:style>
  <w:style w:type="paragraph" w:styleId="BalloonText">
    <w:name w:val="Balloon Text"/>
    <w:basedOn w:val="Normal"/>
    <w:link w:val="BalloonTextChar"/>
    <w:rsid w:val="00BC1539"/>
    <w:rPr>
      <w:rFonts w:ascii="Segoe UI" w:hAnsi="Segoe UI" w:cs="Segoe UI"/>
      <w:sz w:val="18"/>
      <w:szCs w:val="18"/>
    </w:rPr>
  </w:style>
  <w:style w:type="character" w:customStyle="1" w:styleId="BalloonTextChar">
    <w:name w:val="Balloon Text Char"/>
    <w:basedOn w:val="DefaultParagraphFont"/>
    <w:link w:val="BalloonText"/>
    <w:rsid w:val="00BC1539"/>
    <w:rPr>
      <w:rFonts w:ascii="Segoe UI" w:hAnsi="Segoe UI" w:cs="Segoe UI"/>
      <w:sz w:val="18"/>
      <w:szCs w:val="18"/>
    </w:rPr>
  </w:style>
  <w:style w:type="character" w:styleId="UnresolvedMention">
    <w:name w:val="Unresolved Mention"/>
    <w:basedOn w:val="DefaultParagraphFont"/>
    <w:uiPriority w:val="99"/>
    <w:semiHidden/>
    <w:unhideWhenUsed/>
    <w:rsid w:val="00BC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ine.Braun@sarasota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09586F90D93418228DC02A4B2ABC6" ma:contentTypeVersion="34" ma:contentTypeDescription="Create a new document." ma:contentTypeScope="" ma:versionID="a73828a71cfa72ce61ebaf03232ebd6e">
  <xsd:schema xmlns:xsd="http://www.w3.org/2001/XMLSchema" xmlns:xs="http://www.w3.org/2001/XMLSchema" xmlns:p="http://schemas.microsoft.com/office/2006/metadata/properties" xmlns:ns3="f4bc4181-61cc-46a6-b71c-337a01f99936" xmlns:ns4="3db119de-b360-4516-befb-6b1f35abcc99" targetNamespace="http://schemas.microsoft.com/office/2006/metadata/properties" ma:root="true" ma:fieldsID="97e3c0c72baa68b4c54d1f0b477cb75c" ns3:_="" ns4:_="">
    <xsd:import namespace="f4bc4181-61cc-46a6-b71c-337a01f99936"/>
    <xsd:import namespace="3db119de-b360-4516-befb-6b1f35abcc9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4181-61cc-46a6-b71c-337a01f999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119de-b360-4516-befb-6b1f35abcc9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3db119de-b360-4516-befb-6b1f35abcc99" xsi:nil="true"/>
    <Is_Collaboration_Space_Locked xmlns="3db119de-b360-4516-befb-6b1f35abcc99" xsi:nil="true"/>
    <IsNotebookLocked xmlns="3db119de-b360-4516-befb-6b1f35abcc99" xsi:nil="true"/>
    <LMS_Mappings xmlns="3db119de-b360-4516-befb-6b1f35abcc99" xsi:nil="true"/>
    <Owner xmlns="3db119de-b360-4516-befb-6b1f35abcc99">
      <UserInfo>
        <DisplayName/>
        <AccountId xsi:nil="true"/>
        <AccountType/>
      </UserInfo>
    </Owner>
    <Has_Teacher_Only_SectionGroup xmlns="3db119de-b360-4516-befb-6b1f35abcc99" xsi:nil="true"/>
    <DefaultSectionNames xmlns="3db119de-b360-4516-befb-6b1f35abcc99" xsi:nil="true"/>
    <Invited_Teachers xmlns="3db119de-b360-4516-befb-6b1f35abcc99" xsi:nil="true"/>
    <TeamsChannelId xmlns="3db119de-b360-4516-befb-6b1f35abcc99" xsi:nil="true"/>
    <NotebookType xmlns="3db119de-b360-4516-befb-6b1f35abcc99" xsi:nil="true"/>
    <Distribution_Groups xmlns="3db119de-b360-4516-befb-6b1f35abcc99" xsi:nil="true"/>
    <Templates xmlns="3db119de-b360-4516-befb-6b1f35abcc99" xsi:nil="true"/>
    <AppVersion xmlns="3db119de-b360-4516-befb-6b1f35abcc99" xsi:nil="true"/>
    <Self_Registration_Enabled xmlns="3db119de-b360-4516-befb-6b1f35abcc99" xsi:nil="true"/>
    <Math_Settings xmlns="3db119de-b360-4516-befb-6b1f35abcc99" xsi:nil="true"/>
    <Invited_Students xmlns="3db119de-b360-4516-befb-6b1f35abcc99" xsi:nil="true"/>
    <FolderType xmlns="3db119de-b360-4516-befb-6b1f35abcc99" xsi:nil="true"/>
    <Teachers xmlns="3db119de-b360-4516-befb-6b1f35abcc99">
      <UserInfo>
        <DisplayName/>
        <AccountId xsi:nil="true"/>
        <AccountType/>
      </UserInfo>
    </Teachers>
    <Students xmlns="3db119de-b360-4516-befb-6b1f35abcc99">
      <UserInfo>
        <DisplayName/>
        <AccountId xsi:nil="true"/>
        <AccountType/>
      </UserInfo>
    </Students>
    <Student_Groups xmlns="3db119de-b360-4516-befb-6b1f35abcc99">
      <UserInfo>
        <DisplayName/>
        <AccountId xsi:nil="true"/>
        <AccountType/>
      </UserInfo>
    </Student_Groups>
    <Self_Registration_Enabled0 xmlns="3db119de-b360-4516-befb-6b1f35abcc99" xsi:nil="true"/>
  </documentManagement>
</p:properties>
</file>

<file path=customXml/itemProps1.xml><?xml version="1.0" encoding="utf-8"?>
<ds:datastoreItem xmlns:ds="http://schemas.openxmlformats.org/officeDocument/2006/customXml" ds:itemID="{EF549C10-F991-4579-9EDF-CAA2CF72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4181-61cc-46a6-b71c-337a01f99936"/>
    <ds:schemaRef ds:uri="3db119de-b360-4516-befb-6b1f35ab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24B76-F2E4-4613-A15E-7B6BB5A0178C}">
  <ds:schemaRefs>
    <ds:schemaRef ds:uri="http://schemas.microsoft.com/sharepoint/v3/contenttype/forms"/>
  </ds:schemaRefs>
</ds:datastoreItem>
</file>

<file path=customXml/itemProps3.xml><?xml version="1.0" encoding="utf-8"?>
<ds:datastoreItem xmlns:ds="http://schemas.openxmlformats.org/officeDocument/2006/customXml" ds:itemID="{B00CB69D-AB9E-4095-BF6D-6A37868225A4}">
  <ds:schemaRefs>
    <ds:schemaRef ds:uri="http://schemas.microsoft.com/office/2006/metadata/properties"/>
    <ds:schemaRef ds:uri="http://schemas.microsoft.com/office/infopath/2007/PartnerControls"/>
    <ds:schemaRef ds:uri="3db119de-b360-4516-befb-6b1f35abcc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SCS</Company>
  <LinksUpToDate>false</LinksUpToDate>
  <CharactersWithSpaces>3526</CharactersWithSpaces>
  <SharedDoc>false</SharedDoc>
  <HLinks>
    <vt:vector size="6" baseType="variant">
      <vt:variant>
        <vt:i4>3342417</vt:i4>
      </vt:variant>
      <vt:variant>
        <vt:i4>0</vt:i4>
      </vt:variant>
      <vt:variant>
        <vt:i4>0</vt:i4>
      </vt:variant>
      <vt:variant>
        <vt:i4>5</vt:i4>
      </vt:variant>
      <vt:variant>
        <vt:lpwstr>mailto:jennifer.jaso@sarasotacountyschools.net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SCSadmin</dc:creator>
  <cp:keywords/>
  <dc:description/>
  <cp:lastModifiedBy>Braun Christine</cp:lastModifiedBy>
  <cp:revision>3</cp:revision>
  <cp:lastPrinted>2018-05-22T16:09:00Z</cp:lastPrinted>
  <dcterms:created xsi:type="dcterms:W3CDTF">2019-09-25T19:01:00Z</dcterms:created>
  <dcterms:modified xsi:type="dcterms:W3CDTF">2019-09-25T19:02:00Z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0x01010018C09586F90D93418228DC02A4B2ABC6</vt:lpwstr>
  </property>
</Properties>
</file>